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744368">
        <w:rPr>
          <w:rFonts w:cs="Arial"/>
          <w:bCs/>
          <w:sz w:val="24"/>
          <w:szCs w:val="24"/>
        </w:rPr>
        <w:t>3GPP TSG RAN WG1 Meeting #</w:t>
      </w:r>
      <w:r w:rsidRPr="00744368">
        <w:rPr>
          <w:rFonts w:eastAsia="MS Mincho" w:cs="Arial"/>
          <w:bCs/>
          <w:sz w:val="24"/>
          <w:szCs w:val="24"/>
          <w:lang w:eastAsia="ja-JP"/>
        </w:rPr>
        <w:t>8</w:t>
      </w:r>
      <w:r w:rsidR="008F4B7E">
        <w:rPr>
          <w:rFonts w:eastAsia="MS Mincho" w:cs="Arial"/>
          <w:bCs/>
          <w:sz w:val="24"/>
          <w:szCs w:val="24"/>
          <w:lang w:eastAsia="ja-JP"/>
        </w:rPr>
        <w:t>4</w:t>
      </w:r>
      <w:r w:rsidRPr="00744368">
        <w:rPr>
          <w:rFonts w:eastAsia="MS Mincho" w:cs="Arial"/>
          <w:bCs/>
          <w:sz w:val="24"/>
          <w:szCs w:val="24"/>
          <w:lang w:eastAsia="ja-JP"/>
        </w:rPr>
        <w:tab/>
      </w:r>
      <w:r w:rsidRPr="00744368">
        <w:rPr>
          <w:rFonts w:eastAsia="MS Mincho" w:cs="Arial"/>
          <w:bCs/>
          <w:sz w:val="24"/>
          <w:szCs w:val="24"/>
          <w:lang w:eastAsia="ja-JP"/>
        </w:rPr>
        <w:tab/>
      </w:r>
      <w:r w:rsidR="000179BC" w:rsidRPr="000179BC">
        <w:rPr>
          <w:rFonts w:eastAsia="MS Mincho" w:cs="Arial"/>
          <w:bCs/>
          <w:sz w:val="24"/>
          <w:szCs w:val="24"/>
          <w:lang w:eastAsia="ja-JP"/>
        </w:rPr>
        <w:t>R1-161070</w:t>
      </w:r>
    </w:p>
    <w:p w:rsidR="003B44BB" w:rsidRPr="00744368" w:rsidRDefault="008F4B7E" w:rsidP="003B44BB">
      <w:pPr>
        <w:pStyle w:val="Header"/>
        <w:rPr>
          <w:rFonts w:eastAsia="MS Mincho" w:cs="Arial"/>
          <w:bCs/>
          <w:sz w:val="24"/>
          <w:szCs w:val="24"/>
          <w:lang w:val="en-US" w:eastAsia="ja-JP"/>
        </w:rPr>
      </w:pPr>
      <w:r>
        <w:rPr>
          <w:rFonts w:eastAsia="MS Mincho" w:cs="Arial"/>
          <w:bCs/>
          <w:sz w:val="24"/>
          <w:szCs w:val="24"/>
          <w:lang w:val="en-US" w:eastAsia="ja-JP"/>
        </w:rPr>
        <w:t>Malta</w:t>
      </w:r>
      <w:r w:rsidR="003B44BB" w:rsidRPr="00744368">
        <w:rPr>
          <w:rFonts w:eastAsia="MS Mincho" w:cs="Arial"/>
          <w:bCs/>
          <w:sz w:val="24"/>
          <w:szCs w:val="24"/>
          <w:lang w:val="en-US" w:eastAsia="ja-JP"/>
        </w:rPr>
        <w:t>, 15</w:t>
      </w:r>
      <w:r w:rsidR="003B44BB" w:rsidRPr="00744368">
        <w:rPr>
          <w:rFonts w:eastAsia="MS Mincho" w:cs="Arial"/>
          <w:bCs/>
          <w:sz w:val="24"/>
          <w:szCs w:val="24"/>
          <w:vertAlign w:val="superscript"/>
          <w:lang w:val="en-US" w:eastAsia="ja-JP"/>
        </w:rPr>
        <w:t>th</w:t>
      </w:r>
      <w:r w:rsidR="003B44BB" w:rsidRPr="00744368">
        <w:rPr>
          <w:rFonts w:eastAsia="MS Mincho" w:cs="Arial"/>
          <w:bCs/>
          <w:sz w:val="24"/>
          <w:szCs w:val="24"/>
          <w:lang w:val="en-US" w:eastAsia="ja-JP"/>
        </w:rPr>
        <w:t xml:space="preserve"> - </w:t>
      </w:r>
      <w:r>
        <w:rPr>
          <w:rFonts w:eastAsia="MS Mincho" w:cs="Arial"/>
          <w:bCs/>
          <w:sz w:val="24"/>
          <w:szCs w:val="24"/>
          <w:lang w:val="en-US" w:eastAsia="ja-JP"/>
        </w:rPr>
        <w:t>19</w:t>
      </w:r>
      <w:r w:rsidR="003B44BB" w:rsidRPr="00744368">
        <w:rPr>
          <w:rFonts w:eastAsia="MS Mincho" w:cs="Arial"/>
          <w:bCs/>
          <w:sz w:val="24"/>
          <w:szCs w:val="24"/>
          <w:vertAlign w:val="superscript"/>
          <w:lang w:val="en-US" w:eastAsia="ja-JP"/>
        </w:rPr>
        <w:t>th</w:t>
      </w:r>
      <w:r w:rsidR="003B44BB" w:rsidRPr="00744368">
        <w:rPr>
          <w:rFonts w:eastAsia="MS Mincho" w:cs="Arial"/>
          <w:bCs/>
          <w:sz w:val="24"/>
          <w:szCs w:val="24"/>
          <w:lang w:val="en-US" w:eastAsia="ja-JP"/>
        </w:rPr>
        <w:t xml:space="preserve"> </w:t>
      </w:r>
      <w:r>
        <w:rPr>
          <w:rFonts w:eastAsia="MS Mincho" w:cs="Arial"/>
          <w:bCs/>
          <w:sz w:val="24"/>
          <w:szCs w:val="24"/>
          <w:lang w:val="en-US" w:eastAsia="ja-JP"/>
        </w:rPr>
        <w:t>February</w:t>
      </w:r>
      <w:r w:rsidR="003B44BB" w:rsidRPr="00744368">
        <w:rPr>
          <w:rFonts w:eastAsia="MS Mincho" w:cs="Arial"/>
          <w:bCs/>
          <w:sz w:val="24"/>
          <w:szCs w:val="24"/>
          <w:lang w:val="en-US" w:eastAsia="ja-JP"/>
        </w:rPr>
        <w:t xml:space="preserve"> 201</w:t>
      </w:r>
      <w:r>
        <w:rPr>
          <w:rFonts w:eastAsia="MS Mincho" w:cs="Arial"/>
          <w:bCs/>
          <w:sz w:val="24"/>
          <w:szCs w:val="24"/>
          <w:lang w:val="en-US" w:eastAsia="ja-JP"/>
        </w:rPr>
        <w:t>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3" w:name="Title"/>
      <w:bookmarkEnd w:id="3"/>
      <w:r w:rsidRPr="00744368">
        <w:rPr>
          <w:sz w:val="20"/>
          <w:lang w:val="en-US"/>
        </w:rPr>
        <w:tab/>
      </w:r>
      <w:r w:rsidR="00EA613C" w:rsidRPr="000179BC">
        <w:rPr>
          <w:sz w:val="20"/>
          <w:lang w:val="en-US"/>
        </w:rPr>
        <w:t xml:space="preserve">Distributed </w:t>
      </w:r>
      <w:r w:rsidR="008F4B7E" w:rsidRPr="000179BC">
        <w:rPr>
          <w:sz w:val="20"/>
          <w:lang w:val="en-US"/>
        </w:rPr>
        <w:t>Resource Allocation</w:t>
      </w:r>
      <w:r w:rsidR="00027563">
        <w:rPr>
          <w:sz w:val="20"/>
          <w:lang w:val="en-US"/>
        </w:rPr>
        <w:t xml:space="preserve"> for V2X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0179BC">
        <w:rPr>
          <w:rFonts w:cs="Arial"/>
          <w:color w:val="312E25"/>
          <w:szCs w:val="18"/>
          <w:lang w:eastAsia="sv-SE"/>
        </w:rPr>
        <w:t>7.3.2.2.1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5F6A48" w:rsidRDefault="005F6A48" w:rsidP="005360AD">
      <w:pPr>
        <w:pStyle w:val="BodyText"/>
        <w:spacing w:after="240"/>
        <w:jc w:val="both"/>
        <w:rPr>
          <w:spacing w:val="2"/>
          <w:sz w:val="20"/>
          <w:szCs w:val="20"/>
        </w:rPr>
      </w:pPr>
      <w:r>
        <w:rPr>
          <w:spacing w:val="2"/>
          <w:sz w:val="20"/>
          <w:szCs w:val="20"/>
        </w:rPr>
        <w:t xml:space="preserve">RAN plenary agreed on a work item on </w:t>
      </w:r>
      <w:r w:rsidRPr="005F6A48">
        <w:rPr>
          <w:spacing w:val="2"/>
          <w:sz w:val="20"/>
          <w:szCs w:val="20"/>
        </w:rPr>
        <w:t>Support for V2V services based on LTE sidelink</w:t>
      </w:r>
      <w:r>
        <w:rPr>
          <w:spacing w:val="2"/>
          <w:sz w:val="20"/>
          <w:szCs w:val="20"/>
        </w:rPr>
        <w:t xml:space="preserve"> [</w:t>
      </w:r>
      <w:r w:rsidR="00E055AE">
        <w:rPr>
          <w:spacing w:val="2"/>
          <w:sz w:val="20"/>
          <w:szCs w:val="20"/>
        </w:rPr>
        <w:t>2]</w:t>
      </w:r>
      <w:r>
        <w:rPr>
          <w:spacing w:val="2"/>
          <w:sz w:val="20"/>
          <w:szCs w:val="20"/>
        </w:rPr>
        <w:t>. Among other objectives, the work item description states: “</w:t>
      </w:r>
      <w:r w:rsidRPr="005F6A48">
        <w:rPr>
          <w:spacing w:val="2"/>
          <w:sz w:val="20"/>
          <w:szCs w:val="20"/>
        </w:rPr>
        <w:t>To identify what are necessary sidelink resource allocation enhancement option(s) among the ones captured in TR 36.885 for V2V services and specify the identified option(s)</w:t>
      </w:r>
      <w:r>
        <w:rPr>
          <w:spacing w:val="2"/>
          <w:sz w:val="20"/>
          <w:szCs w:val="20"/>
        </w:rPr>
        <w:t>”</w:t>
      </w:r>
      <w:r w:rsidR="00ED7481">
        <w:rPr>
          <w:spacing w:val="2"/>
          <w:sz w:val="20"/>
          <w:szCs w:val="20"/>
        </w:rPr>
        <w:t>.</w:t>
      </w:r>
    </w:p>
    <w:p w:rsidR="00FD4D0F" w:rsidRDefault="00FD4D0F" w:rsidP="005360AD">
      <w:pPr>
        <w:pStyle w:val="BodyText"/>
        <w:spacing w:after="240"/>
        <w:jc w:val="both"/>
        <w:rPr>
          <w:spacing w:val="2"/>
          <w:sz w:val="20"/>
          <w:szCs w:val="20"/>
        </w:rPr>
      </w:pPr>
      <w:r>
        <w:rPr>
          <w:spacing w:val="2"/>
          <w:sz w:val="20"/>
          <w:szCs w:val="20"/>
        </w:rPr>
        <w:t>TR 36.885</w:t>
      </w:r>
      <w:r w:rsidR="00D63018">
        <w:rPr>
          <w:spacing w:val="2"/>
          <w:sz w:val="20"/>
          <w:szCs w:val="20"/>
        </w:rPr>
        <w:t xml:space="preserve"> has identified the following enhancements to resource selection/structure that should be studied to determine which principle(s) is/are beneficial</w:t>
      </w:r>
      <w:r w:rsidR="005D78E0">
        <w:rPr>
          <w:spacing w:val="2"/>
          <w:sz w:val="20"/>
          <w:szCs w:val="20"/>
        </w:rPr>
        <w:t xml:space="preserve"> [3]</w:t>
      </w:r>
      <w:r w:rsidR="00D63018">
        <w:rPr>
          <w:spacing w:val="2"/>
          <w:sz w:val="20"/>
          <w:szCs w:val="20"/>
        </w:rPr>
        <w:t>:</w:t>
      </w:r>
    </w:p>
    <w:p w:rsidR="00D63018" w:rsidRDefault="00D63018" w:rsidP="005D78E0">
      <w:pPr>
        <w:pStyle w:val="BodyText"/>
        <w:numPr>
          <w:ilvl w:val="0"/>
          <w:numId w:val="38"/>
        </w:numPr>
        <w:jc w:val="both"/>
        <w:rPr>
          <w:spacing w:val="2"/>
          <w:sz w:val="20"/>
          <w:szCs w:val="20"/>
        </w:rPr>
      </w:pPr>
      <w:r>
        <w:rPr>
          <w:spacing w:val="2"/>
          <w:sz w:val="20"/>
          <w:szCs w:val="20"/>
        </w:rPr>
        <w:t>Collision avoidance.</w:t>
      </w:r>
    </w:p>
    <w:p w:rsidR="00D63018" w:rsidRDefault="00D63018" w:rsidP="005D78E0">
      <w:pPr>
        <w:pStyle w:val="BodyText"/>
        <w:numPr>
          <w:ilvl w:val="0"/>
          <w:numId w:val="38"/>
        </w:numPr>
        <w:jc w:val="both"/>
        <w:rPr>
          <w:spacing w:val="2"/>
          <w:sz w:val="20"/>
          <w:szCs w:val="20"/>
        </w:rPr>
      </w:pPr>
      <w:r>
        <w:rPr>
          <w:spacing w:val="2"/>
          <w:sz w:val="20"/>
          <w:szCs w:val="20"/>
        </w:rPr>
        <w:t>Resource selection based on transmitter-specific information.</w:t>
      </w:r>
    </w:p>
    <w:p w:rsidR="00D63018" w:rsidRDefault="00D63018" w:rsidP="005D78E0">
      <w:pPr>
        <w:pStyle w:val="BodyText"/>
        <w:numPr>
          <w:ilvl w:val="0"/>
          <w:numId w:val="38"/>
        </w:numPr>
        <w:jc w:val="both"/>
        <w:rPr>
          <w:spacing w:val="2"/>
          <w:sz w:val="20"/>
          <w:szCs w:val="20"/>
        </w:rPr>
      </w:pPr>
      <w:r>
        <w:rPr>
          <w:spacing w:val="2"/>
          <w:sz w:val="20"/>
          <w:szCs w:val="20"/>
        </w:rPr>
        <w:t>Enhanced resource randomization.</w:t>
      </w:r>
    </w:p>
    <w:p w:rsidR="00D63018" w:rsidRDefault="00D63018" w:rsidP="005D78E0">
      <w:pPr>
        <w:pStyle w:val="BodyText"/>
        <w:numPr>
          <w:ilvl w:val="0"/>
          <w:numId w:val="38"/>
        </w:numPr>
        <w:jc w:val="both"/>
        <w:rPr>
          <w:spacing w:val="2"/>
          <w:sz w:val="20"/>
          <w:szCs w:val="20"/>
        </w:rPr>
      </w:pPr>
      <w:r>
        <w:rPr>
          <w:spacing w:val="2"/>
          <w:sz w:val="20"/>
          <w:szCs w:val="20"/>
        </w:rPr>
        <w:t>Introducing a finer time resource granularity and/or a coarser frequency resource granularity.</w:t>
      </w:r>
    </w:p>
    <w:p w:rsidR="00D63018" w:rsidRDefault="00D63018" w:rsidP="005D78E0">
      <w:pPr>
        <w:pStyle w:val="BodyText"/>
        <w:numPr>
          <w:ilvl w:val="0"/>
          <w:numId w:val="38"/>
        </w:numPr>
        <w:jc w:val="both"/>
        <w:rPr>
          <w:spacing w:val="2"/>
          <w:sz w:val="20"/>
          <w:szCs w:val="20"/>
        </w:rPr>
      </w:pPr>
      <w:r>
        <w:rPr>
          <w:spacing w:val="2"/>
          <w:sz w:val="20"/>
          <w:szCs w:val="20"/>
        </w:rPr>
        <w:t>Semi-persistent scheduling form eNB for PC5 transmission</w:t>
      </w:r>
    </w:p>
    <w:p w:rsidR="00D63018" w:rsidRDefault="00D63018" w:rsidP="005D78E0">
      <w:pPr>
        <w:pStyle w:val="BodyText"/>
        <w:numPr>
          <w:ilvl w:val="0"/>
          <w:numId w:val="38"/>
        </w:numPr>
        <w:spacing w:after="240"/>
        <w:jc w:val="both"/>
        <w:rPr>
          <w:spacing w:val="2"/>
          <w:sz w:val="20"/>
          <w:szCs w:val="20"/>
        </w:rPr>
      </w:pPr>
      <w:r>
        <w:rPr>
          <w:spacing w:val="2"/>
          <w:sz w:val="20"/>
          <w:szCs w:val="20"/>
        </w:rPr>
        <w:t>Cross-carrier scheduling</w:t>
      </w:r>
    </w:p>
    <w:p w:rsidR="0082409E" w:rsidRPr="005360AD" w:rsidRDefault="005906ED" w:rsidP="004762E8">
      <w:pPr>
        <w:pStyle w:val="BodyText"/>
        <w:spacing w:after="240"/>
        <w:jc w:val="both"/>
        <w:rPr>
          <w:spacing w:val="2"/>
          <w:sz w:val="20"/>
          <w:szCs w:val="20"/>
        </w:rPr>
      </w:pPr>
      <w:r>
        <w:rPr>
          <w:spacing w:val="2"/>
          <w:sz w:val="20"/>
          <w:szCs w:val="20"/>
        </w:rPr>
        <w:t xml:space="preserve">In this paper we discuss </w:t>
      </w:r>
      <w:r w:rsidR="00F16733">
        <w:rPr>
          <w:spacing w:val="2"/>
          <w:sz w:val="20"/>
          <w:szCs w:val="20"/>
        </w:rPr>
        <w:t xml:space="preserve">the principles of an algorithm for </w:t>
      </w:r>
      <w:r>
        <w:rPr>
          <w:spacing w:val="2"/>
          <w:sz w:val="20"/>
          <w:szCs w:val="20"/>
        </w:rPr>
        <w:t xml:space="preserve">distributed resource </w:t>
      </w:r>
      <w:r w:rsidR="00F16733">
        <w:rPr>
          <w:spacing w:val="2"/>
          <w:sz w:val="20"/>
          <w:szCs w:val="20"/>
        </w:rPr>
        <w:t>allocation</w:t>
      </w:r>
      <w:r w:rsidR="004B5123">
        <w:rPr>
          <w:spacing w:val="2"/>
          <w:sz w:val="20"/>
          <w:szCs w:val="20"/>
        </w:rPr>
        <w:t>.</w:t>
      </w:r>
      <w:r w:rsidR="00EF177D">
        <w:rPr>
          <w:spacing w:val="2"/>
          <w:sz w:val="20"/>
          <w:szCs w:val="20"/>
        </w:rPr>
        <w:t xml:space="preserve"> This algorithm is based on collision avoidance and to some extent it bases resource selection on transmitter-specific information. Incidentally, this paper also contains a short discussion about enhanced resource randomization in the context of sensing-based resource allocation. </w:t>
      </w:r>
      <w:r w:rsidR="0027609B">
        <w:rPr>
          <w:spacing w:val="2"/>
          <w:sz w:val="20"/>
          <w:szCs w:val="20"/>
        </w:rPr>
        <w:t>In our paper [4], we evaluate the performance of the distruted resource allocation algorithm and also discuss some of the claims made in this paper.</w:t>
      </w:r>
    </w:p>
    <w:p w:rsidR="00EA613C" w:rsidRDefault="00491D20" w:rsidP="00EA613C">
      <w:pPr>
        <w:pStyle w:val="Heading1"/>
      </w:pPr>
      <w:bookmarkStart w:id="4" w:name="_Ref442369049"/>
      <w:r>
        <w:t xml:space="preserve">Discussion on </w:t>
      </w:r>
      <w:r w:rsidR="0082409E">
        <w:t xml:space="preserve">Distributed </w:t>
      </w:r>
      <w:r w:rsidR="002C70A3">
        <w:t>Resource Allocation</w:t>
      </w:r>
      <w:bookmarkEnd w:id="4"/>
      <w:r w:rsidR="002C70A3">
        <w:t xml:space="preserve"> </w:t>
      </w:r>
    </w:p>
    <w:p w:rsidR="0082409E" w:rsidRPr="008B3848" w:rsidRDefault="0082409E" w:rsidP="00DB5A58">
      <w:pPr>
        <w:jc w:val="both"/>
      </w:pPr>
      <w:r w:rsidRPr="008B3848">
        <w:t>Efficient resource allocation is essential for achieving good system performance. This is particularly relevant for highly-loaded scenarios. We expect that the highest density of users will be found in roads/streets in areas with cellular coverage. Thus, we believe that centralized resource allocation will be instrumental in achieving good performance in these scenarios. However, it is also reasonable to expect that road-traffic congestion may occassionaly take place in areas with limited or no network coverage</w:t>
      </w:r>
      <w:r w:rsidR="00AB62FB" w:rsidRPr="008B3848">
        <w:t xml:space="preserve">. In these areas, resource allocation will have to be performed in a distributed or semi-distributed fashion. That is, UEs will have to decide (semi)autonomously which radio resources to use. It is important to emphasize that in distributed resource allocation, unilateral decisions by UEs can have a large impact on system performance. To avoid that a small number of UEs consistently taking bad resource allocation decision, we believe that the </w:t>
      </w:r>
      <w:r w:rsidR="00E50340" w:rsidRPr="008B3848">
        <w:t>algorithm</w:t>
      </w:r>
      <w:r w:rsidR="00AB62FB" w:rsidRPr="008B3848">
        <w:t xml:space="preserve">(s) used for distributed resource allocation need to be specified to a large extent. </w:t>
      </w:r>
    </w:p>
    <w:p w:rsidR="00AB62FB" w:rsidRPr="008B3848" w:rsidRDefault="00AB62FB" w:rsidP="00AB62FB">
      <w:pPr>
        <w:rPr>
          <w:b/>
          <w:i/>
        </w:rPr>
      </w:pPr>
      <w:r w:rsidRPr="008B3848">
        <w:rPr>
          <w:b/>
          <w:i/>
        </w:rPr>
        <w:t>Observation</w:t>
      </w:r>
      <w:r w:rsidR="004276B1" w:rsidRPr="008B3848">
        <w:rPr>
          <w:b/>
          <w:i/>
        </w:rPr>
        <w:t>s</w:t>
      </w:r>
      <w:r w:rsidRPr="008B3848">
        <w:rPr>
          <w:b/>
          <w:i/>
        </w:rPr>
        <w:t>:</w:t>
      </w:r>
    </w:p>
    <w:p w:rsidR="00AB62FB" w:rsidRPr="008B3848" w:rsidRDefault="004276B1" w:rsidP="003D1062">
      <w:pPr>
        <w:pStyle w:val="ListParagraph"/>
        <w:numPr>
          <w:ilvl w:val="0"/>
          <w:numId w:val="12"/>
        </w:numPr>
        <w:jc w:val="both"/>
        <w:rPr>
          <w:rFonts w:ascii="Times New Roman" w:hAnsi="Times New Roman" w:cs="Times New Roman"/>
          <w:b/>
          <w:i/>
          <w:sz w:val="20"/>
          <w:szCs w:val="20"/>
        </w:rPr>
      </w:pPr>
      <w:r w:rsidRPr="008B3848">
        <w:rPr>
          <w:rFonts w:ascii="Times New Roman" w:hAnsi="Times New Roman" w:cs="Times New Roman"/>
          <w:b/>
          <w:i/>
          <w:sz w:val="20"/>
          <w:szCs w:val="20"/>
        </w:rPr>
        <w:t>Efficient d</w:t>
      </w:r>
      <w:r w:rsidR="00AB62FB" w:rsidRPr="008B3848">
        <w:rPr>
          <w:rFonts w:ascii="Times New Roman" w:hAnsi="Times New Roman" w:cs="Times New Roman"/>
          <w:b/>
          <w:i/>
          <w:sz w:val="20"/>
          <w:szCs w:val="20"/>
        </w:rPr>
        <w:t xml:space="preserve">istributed resource allocation is </w:t>
      </w:r>
      <w:r w:rsidRPr="008B3848">
        <w:rPr>
          <w:rFonts w:ascii="Times New Roman" w:hAnsi="Times New Roman" w:cs="Times New Roman"/>
          <w:b/>
          <w:i/>
          <w:sz w:val="20"/>
          <w:szCs w:val="20"/>
        </w:rPr>
        <w:t>necessary to achieve good system performance in many scenarios of interest.</w:t>
      </w:r>
    </w:p>
    <w:p w:rsidR="004276B1" w:rsidRPr="008B3848" w:rsidRDefault="004276B1" w:rsidP="003D1062">
      <w:pPr>
        <w:pStyle w:val="ListParagraph"/>
        <w:numPr>
          <w:ilvl w:val="0"/>
          <w:numId w:val="12"/>
        </w:numPr>
        <w:spacing w:after="240"/>
        <w:jc w:val="both"/>
        <w:rPr>
          <w:rFonts w:ascii="Times New Roman" w:hAnsi="Times New Roman" w:cs="Times New Roman"/>
          <w:b/>
          <w:i/>
          <w:sz w:val="20"/>
          <w:szCs w:val="20"/>
        </w:rPr>
      </w:pPr>
      <w:r w:rsidRPr="008B3848">
        <w:rPr>
          <w:rFonts w:ascii="Times New Roman" w:hAnsi="Times New Roman" w:cs="Times New Roman"/>
          <w:b/>
          <w:i/>
          <w:sz w:val="20"/>
          <w:szCs w:val="20"/>
        </w:rPr>
        <w:t>Under high loads, distributed resource allocation only works well if all the UEs follow a well</w:t>
      </w:r>
      <w:r w:rsidR="00FC245D">
        <w:rPr>
          <w:rFonts w:ascii="Times New Roman" w:hAnsi="Times New Roman" w:cs="Times New Roman"/>
          <w:b/>
          <w:i/>
          <w:sz w:val="20"/>
          <w:szCs w:val="20"/>
        </w:rPr>
        <w:t>-</w:t>
      </w:r>
      <w:r w:rsidRPr="008B3848">
        <w:rPr>
          <w:rFonts w:ascii="Times New Roman" w:hAnsi="Times New Roman" w:cs="Times New Roman"/>
          <w:b/>
          <w:i/>
          <w:sz w:val="20"/>
          <w:szCs w:val="20"/>
        </w:rPr>
        <w:t>defined protocol.</w:t>
      </w:r>
    </w:p>
    <w:p w:rsidR="00D12CCF" w:rsidRPr="00FC5EE0" w:rsidRDefault="00D12CCF" w:rsidP="003521EF">
      <w:pPr>
        <w:rPr>
          <w:b/>
          <w:i/>
        </w:rPr>
      </w:pPr>
      <w:r w:rsidRPr="00FC5EE0">
        <w:rPr>
          <w:b/>
          <w:i/>
        </w:rPr>
        <w:t>Proposal:</w:t>
      </w:r>
    </w:p>
    <w:p w:rsidR="002C70A3" w:rsidRPr="00A104F2" w:rsidRDefault="00E50340" w:rsidP="003D1062">
      <w:pPr>
        <w:pStyle w:val="ListParagraph"/>
        <w:numPr>
          <w:ilvl w:val="0"/>
          <w:numId w:val="12"/>
        </w:numPr>
        <w:spacing w:after="240"/>
        <w:jc w:val="both"/>
        <w:rPr>
          <w:rFonts w:ascii="Times New Roman" w:hAnsi="Times New Roman" w:cs="Times New Roman"/>
          <w:b/>
          <w:i/>
          <w:sz w:val="20"/>
          <w:szCs w:val="20"/>
        </w:rPr>
      </w:pPr>
      <w:r w:rsidRPr="00A104F2">
        <w:rPr>
          <w:rFonts w:ascii="Times New Roman" w:hAnsi="Times New Roman" w:cs="Times New Roman"/>
          <w:b/>
          <w:i/>
          <w:sz w:val="20"/>
          <w:szCs w:val="20"/>
        </w:rPr>
        <w:t xml:space="preserve">The algorithm used for distributed resource allocation is </w:t>
      </w:r>
      <w:r w:rsidR="005075C3" w:rsidRPr="00A104F2">
        <w:rPr>
          <w:rFonts w:ascii="Times New Roman" w:hAnsi="Times New Roman" w:cs="Times New Roman"/>
          <w:b/>
          <w:i/>
          <w:sz w:val="20"/>
          <w:szCs w:val="20"/>
        </w:rPr>
        <w:t>specified in sufficient detail to ensure good system performance in all scenarios and under all UE loads.</w:t>
      </w:r>
    </w:p>
    <w:p w:rsidR="00910739" w:rsidRDefault="00BF010E" w:rsidP="008B3848">
      <w:pPr>
        <w:jc w:val="both"/>
      </w:pPr>
      <w:r w:rsidRPr="00AE5E0D">
        <w:t>For V2V communications o</w:t>
      </w:r>
      <w:r w:rsidR="001170F5" w:rsidRPr="00AE5E0D">
        <w:t>ver</w:t>
      </w:r>
      <w:r w:rsidRPr="00AE5E0D">
        <w:t xml:space="preserve"> PC5, </w:t>
      </w:r>
      <w:r w:rsidR="00910739" w:rsidRPr="00AE5E0D">
        <w:t xml:space="preserve">the resource allocation algorithm has to deal with three types of effects: interference </w:t>
      </w:r>
      <w:r w:rsidR="00FC245D">
        <w:t xml:space="preserve">between UEs </w:t>
      </w:r>
      <w:r w:rsidR="00910739" w:rsidRPr="00AE5E0D">
        <w:t xml:space="preserve">due to the utilization of the </w:t>
      </w:r>
      <w:r w:rsidR="00FC245D">
        <w:t xml:space="preserve">same </w:t>
      </w:r>
      <w:r w:rsidR="00910739" w:rsidRPr="00AE5E0D">
        <w:t>resources</w:t>
      </w:r>
      <w:r w:rsidR="00FC245D">
        <w:t>, including collisions</w:t>
      </w:r>
      <w:r w:rsidR="00910739" w:rsidRPr="00AE5E0D">
        <w:t>; interference due to in-band emissions (IBE) by other UEs</w:t>
      </w:r>
      <w:r w:rsidR="00FC245D">
        <w:t xml:space="preserve"> transmitting in neighboring bands</w:t>
      </w:r>
      <w:r w:rsidR="00910739" w:rsidRPr="00AE5E0D">
        <w:t>; packet misses due to half duplex constraints.</w:t>
      </w:r>
      <w:r w:rsidR="00F753A5" w:rsidRPr="008B3848">
        <w:t xml:space="preserve"> We emphasize that degradation due to IBE is particularly harmful since it reduces the frequency-multiplexing capabilities and hence the system </w:t>
      </w:r>
      <w:r w:rsidR="00B77E16" w:rsidRPr="00383917">
        <w:t>capacity</w:t>
      </w:r>
      <w:r w:rsidR="00F753A5" w:rsidRPr="00383917">
        <w:t>. The distributed resource allocation algorithm should take this into account.</w:t>
      </w:r>
      <w:r w:rsidR="00FC245D">
        <w:t xml:space="preserve"> </w:t>
      </w:r>
    </w:p>
    <w:p w:rsidR="0021295D" w:rsidRPr="003D1062" w:rsidRDefault="0021295D" w:rsidP="0021295D">
      <w:pPr>
        <w:spacing w:after="240"/>
        <w:jc w:val="both"/>
        <w:rPr>
          <w:rStyle w:val="Emphasis"/>
          <w:u w:val="single"/>
        </w:rPr>
      </w:pPr>
      <w:r w:rsidRPr="003D1062">
        <w:rPr>
          <w:rStyle w:val="Emphasis"/>
          <w:u w:val="single"/>
        </w:rPr>
        <w:t>Example</w:t>
      </w:r>
      <w:r w:rsidR="00085816">
        <w:rPr>
          <w:rStyle w:val="Emphasis"/>
          <w:u w:val="single"/>
        </w:rPr>
        <w:t xml:space="preserve"> 1</w:t>
      </w:r>
      <w:r w:rsidRPr="003D1062">
        <w:rPr>
          <w:rStyle w:val="Emphasis"/>
          <w:u w:val="single"/>
        </w:rPr>
        <w:t xml:space="preserve">: </w:t>
      </w:r>
    </w:p>
    <w:p w:rsidR="0021295D" w:rsidRPr="000B4AE0" w:rsidRDefault="0021295D" w:rsidP="0021295D">
      <w:pPr>
        <w:spacing w:after="240"/>
        <w:jc w:val="both"/>
        <w:rPr>
          <w:spacing w:val="2"/>
          <w:lang w:val="en-US"/>
        </w:rPr>
      </w:pPr>
      <w:r w:rsidRPr="0016373E">
        <w:rPr>
          <w:spacing w:val="2"/>
          <w:lang w:val="en-US"/>
        </w:rPr>
        <w:t xml:space="preserve">We illustrate the performance bottlenecks </w:t>
      </w:r>
      <w:r w:rsidRPr="000B4AE0">
        <w:rPr>
          <w:spacing w:val="2"/>
          <w:lang w:val="en-US"/>
        </w:rPr>
        <w:t>of a typical medium or high density scenario with an example (see</w:t>
      </w:r>
      <w:r w:rsidR="00B01C14">
        <w:rPr>
          <w:spacing w:val="2"/>
          <w:lang w:val="en-US"/>
        </w:rPr>
        <w:t xml:space="preserve"> </w:t>
      </w:r>
      <w:r w:rsidR="00B01C14">
        <w:rPr>
          <w:spacing w:val="2"/>
          <w:lang w:val="en-US"/>
        </w:rPr>
        <w:fldChar w:fldCharType="begin"/>
      </w:r>
      <w:r w:rsidR="00B01C14">
        <w:rPr>
          <w:spacing w:val="2"/>
          <w:lang w:val="en-US"/>
        </w:rPr>
        <w:instrText xml:space="preserve"> REF _Ref442440601 \h </w:instrText>
      </w:r>
      <w:r w:rsidR="00B01C14">
        <w:rPr>
          <w:spacing w:val="2"/>
          <w:lang w:val="en-US"/>
        </w:rPr>
      </w:r>
      <w:r w:rsidR="00B01C14">
        <w:rPr>
          <w:spacing w:val="2"/>
          <w:lang w:val="en-US"/>
        </w:rPr>
        <w:fldChar w:fldCharType="separate"/>
      </w:r>
      <w:r w:rsidR="00B01C14" w:rsidRPr="000B4AE0">
        <w:rPr>
          <w:b/>
          <w:bCs/>
        </w:rPr>
        <w:t xml:space="preserve">Figure </w:t>
      </w:r>
      <w:r w:rsidR="00B01C14">
        <w:rPr>
          <w:b/>
          <w:bCs/>
          <w:noProof/>
        </w:rPr>
        <w:t>1</w:t>
      </w:r>
      <w:r w:rsidR="00B01C14">
        <w:rPr>
          <w:spacing w:val="2"/>
          <w:lang w:val="en-US"/>
        </w:rPr>
        <w:fldChar w:fldCharType="end"/>
      </w:r>
      <w:r w:rsidRPr="000B4AE0">
        <w:rPr>
          <w:spacing w:val="2"/>
          <w:lang w:val="en-US"/>
        </w:rPr>
        <w:fldChar w:fldCharType="begin"/>
      </w:r>
      <w:r w:rsidRPr="000B4AE0">
        <w:rPr>
          <w:spacing w:val="2"/>
          <w:lang w:val="en-US"/>
        </w:rPr>
        <w:instrText xml:space="preserve"> REF _Ref441651555 \h  \* MERGEFORMAT </w:instrText>
      </w:r>
      <w:r w:rsidRPr="000B4AE0">
        <w:rPr>
          <w:spacing w:val="2"/>
          <w:lang w:val="en-US"/>
        </w:rPr>
      </w:r>
      <w:r w:rsidRPr="000B4AE0">
        <w:rPr>
          <w:spacing w:val="2"/>
          <w:lang w:val="en-US"/>
        </w:rPr>
        <w:fldChar w:fldCharType="end"/>
      </w:r>
      <w:r w:rsidRPr="000B4AE0">
        <w:rPr>
          <w:spacing w:val="2"/>
          <w:lang w:val="en-US"/>
        </w:rPr>
        <w:t xml:space="preserve">). </w:t>
      </w:r>
    </w:p>
    <w:p w:rsidR="0021295D" w:rsidRPr="000B4AE0" w:rsidRDefault="0021295D" w:rsidP="0021295D">
      <w:pPr>
        <w:keepNext/>
        <w:spacing w:after="240"/>
        <w:jc w:val="center"/>
        <w:rPr>
          <w:lang w:val="en-US"/>
        </w:rPr>
      </w:pPr>
      <w:r w:rsidRPr="000B4AE0">
        <w:rPr>
          <w:noProof/>
          <w:lang w:val="en-US"/>
        </w:rPr>
        <w:lastRenderedPageBreak/>
        <w:drawing>
          <wp:inline distT="0" distB="0" distL="0" distR="0" wp14:anchorId="38905F18" wp14:editId="159CFB7B">
            <wp:extent cx="5760000" cy="1503132"/>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1503132"/>
                    </a:xfrm>
                    <a:prstGeom prst="rect">
                      <a:avLst/>
                    </a:prstGeom>
                    <a:noFill/>
                  </pic:spPr>
                </pic:pic>
              </a:graphicData>
            </a:graphic>
          </wp:inline>
        </w:drawing>
      </w:r>
    </w:p>
    <w:p w:rsidR="0021295D" w:rsidRPr="000B4AE0" w:rsidRDefault="0021295D" w:rsidP="0021295D">
      <w:pPr>
        <w:jc w:val="center"/>
        <w:rPr>
          <w:b/>
          <w:bCs/>
        </w:rPr>
      </w:pPr>
      <w:bookmarkStart w:id="5" w:name="_Ref442440601"/>
      <w:r w:rsidRPr="000B4AE0">
        <w:rPr>
          <w:b/>
          <w:bCs/>
        </w:rPr>
        <w:t xml:space="preserve">Figure </w:t>
      </w:r>
      <w:r w:rsidRPr="000B4AE0">
        <w:rPr>
          <w:b/>
          <w:bCs/>
        </w:rPr>
        <w:fldChar w:fldCharType="begin"/>
      </w:r>
      <w:r w:rsidRPr="000B4AE0">
        <w:rPr>
          <w:b/>
          <w:bCs/>
        </w:rPr>
        <w:instrText xml:space="preserve"> SEQ Figure \* ARABIC </w:instrText>
      </w:r>
      <w:r w:rsidRPr="000B4AE0">
        <w:rPr>
          <w:b/>
          <w:bCs/>
        </w:rPr>
        <w:fldChar w:fldCharType="separate"/>
      </w:r>
      <w:r w:rsidR="00B01C14">
        <w:rPr>
          <w:b/>
          <w:bCs/>
          <w:noProof/>
        </w:rPr>
        <w:t>1</w:t>
      </w:r>
      <w:r w:rsidRPr="000B4AE0">
        <w:rPr>
          <w:b/>
          <w:bCs/>
        </w:rPr>
        <w:fldChar w:fldCharType="end"/>
      </w:r>
      <w:bookmarkEnd w:id="5"/>
      <w:r w:rsidR="00B01C14">
        <w:rPr>
          <w:b/>
          <w:bCs/>
        </w:rPr>
        <w:t>.</w:t>
      </w:r>
      <w:r w:rsidRPr="000B4AE0">
        <w:rPr>
          <w:b/>
          <w:bCs/>
        </w:rPr>
        <w:t xml:space="preserve"> UEs and their communication ranges. For simplicity, other UEs that may be present in the scenario are not included in this figure.</w:t>
      </w:r>
    </w:p>
    <w:p w:rsidR="0021295D" w:rsidRPr="000B4AE0" w:rsidRDefault="0021295D" w:rsidP="0021295D">
      <w:pPr>
        <w:jc w:val="both"/>
      </w:pPr>
      <w:r w:rsidRPr="000B4AE0">
        <w:t>In this example UE1-UE5 are all in range of each other. UE1-UE3 are close to each other and far away from UE5. UE4 is half way between UE1-UE3 and UE5. We observe the following regarding some possible resource allocation outcomes:</w:t>
      </w:r>
    </w:p>
    <w:p w:rsidR="0021295D" w:rsidRPr="000B4AE0" w:rsidRDefault="0021295D" w:rsidP="0021295D">
      <w:pPr>
        <w:numPr>
          <w:ilvl w:val="0"/>
          <w:numId w:val="22"/>
        </w:numPr>
        <w:spacing w:after="0"/>
        <w:jc w:val="both"/>
        <w:rPr>
          <w:lang w:val="en-US" w:eastAsia="zh-CN"/>
        </w:rPr>
      </w:pPr>
      <w:r w:rsidRPr="000B4AE0">
        <w:rPr>
          <w:lang w:eastAsia="zh-CN"/>
        </w:rPr>
        <w:t>Outcome</w:t>
      </w:r>
      <w:r w:rsidRPr="000B4AE0">
        <w:rPr>
          <w:lang w:val="en-US" w:eastAsia="zh-CN"/>
        </w:rPr>
        <w:t xml:space="preserve"> 1: UE1 and UE4 are coscheduled for transmission in the same subframe, using different bands. Then, the message transmitted by UE1 is not received by UE5 because the IBE resulting from the transmission by UE4 masks the signal transmitted by UE1. Similarly, UE2 and UE3 do not receive the signal from UE4 due to IBE from UE1.</w:t>
      </w:r>
    </w:p>
    <w:p w:rsidR="0021295D" w:rsidRPr="000B4AE0" w:rsidRDefault="0021295D" w:rsidP="0021295D">
      <w:pPr>
        <w:numPr>
          <w:ilvl w:val="0"/>
          <w:numId w:val="22"/>
        </w:numPr>
        <w:spacing w:after="0"/>
        <w:jc w:val="both"/>
        <w:rPr>
          <w:lang w:val="en-US" w:eastAsia="zh-CN"/>
        </w:rPr>
      </w:pPr>
      <w:r w:rsidRPr="000B4AE0">
        <w:rPr>
          <w:lang w:val="en-US" w:eastAsia="zh-CN"/>
        </w:rPr>
        <w:t>Outcome 2: UE4 and UE5 are coscheduled for transmission in the same subframe, using different bands. Then, the message transmitted by UE5 is not received by UE1-UE3 because the IBE resulting from the transmission by UE4 masks the signal transmitted by UE5.</w:t>
      </w:r>
    </w:p>
    <w:p w:rsidR="0021295D" w:rsidRPr="000B4AE0" w:rsidRDefault="0021295D" w:rsidP="003D1062">
      <w:pPr>
        <w:numPr>
          <w:ilvl w:val="0"/>
          <w:numId w:val="22"/>
        </w:numPr>
        <w:jc w:val="both"/>
        <w:rPr>
          <w:rFonts w:ascii="Calibri" w:hAnsi="Calibri" w:cs="Calibri"/>
          <w:spacing w:val="2"/>
          <w:lang w:val="en-US" w:eastAsia="zh-CN"/>
        </w:rPr>
      </w:pPr>
      <w:r w:rsidRPr="000B4AE0">
        <w:rPr>
          <w:spacing w:val="2"/>
          <w:lang w:val="en-US" w:eastAsia="zh-CN"/>
        </w:rPr>
        <w:t xml:space="preserve">Outcome 3: </w:t>
      </w:r>
      <w:r w:rsidRPr="000B4AE0">
        <w:rPr>
          <w:lang w:val="en-US" w:eastAsia="zh-CN"/>
        </w:rPr>
        <w:t>UE1 and UE2 are coscheduled for transmission in the same subframe, using different bands. Both transmissions are received correctly by UE3-UE5 because the transmissions create compatible IBE to each other, i.e., the IBE from one transmission is received (by UE3-UE5) well below the signal level of the other transmission.</w:t>
      </w:r>
    </w:p>
    <w:p w:rsidR="0021295D" w:rsidRPr="000B4AE0" w:rsidRDefault="0021295D" w:rsidP="0021295D">
      <w:pPr>
        <w:spacing w:after="240"/>
        <w:jc w:val="both"/>
        <w:rPr>
          <w:spacing w:val="2"/>
          <w:lang w:val="en-US"/>
        </w:rPr>
      </w:pPr>
      <w:r w:rsidRPr="000B4AE0">
        <w:rPr>
          <w:spacing w:val="2"/>
          <w:lang w:val="en-US"/>
        </w:rPr>
        <w:t>These three outcomes illustrate the near-far problems due to IBE. This example shows that the best way to increase the efficiency of resource utilization is to make sure that nearby transmitters are coscheduled for transmission in the same time resources.</w:t>
      </w:r>
    </w:p>
    <w:p w:rsidR="0021295D" w:rsidRPr="00383917" w:rsidRDefault="0021295D" w:rsidP="0021295D">
      <w:pPr>
        <w:jc w:val="both"/>
      </w:pPr>
      <w:r w:rsidRPr="000B4AE0">
        <w:rPr>
          <w:spacing w:val="2"/>
        </w:rPr>
        <w:t>In addition to the considerations on IBE we note that in all three outcomes, simultaneous transmitters are affected by half-duplex issues. From a single-transmission point of view, half-duplex packet misses are unavoidable for high levels of resource utilization. However, they are simple to solve by ensuring that successive transmissions are coscheduled with different sets of users.</w:t>
      </w:r>
    </w:p>
    <w:p w:rsidR="00910739" w:rsidRPr="00383917" w:rsidRDefault="00BF010E" w:rsidP="00910739">
      <w:pPr>
        <w:rPr>
          <w:b/>
          <w:i/>
        </w:rPr>
      </w:pPr>
      <w:r w:rsidRPr="00383917">
        <w:t xml:space="preserve"> </w:t>
      </w:r>
      <w:r w:rsidR="00910739" w:rsidRPr="00383917">
        <w:rPr>
          <w:b/>
          <w:i/>
        </w:rPr>
        <w:t>Observation</w:t>
      </w:r>
      <w:r w:rsidR="00F753A5" w:rsidRPr="00383917">
        <w:rPr>
          <w:b/>
          <w:i/>
        </w:rPr>
        <w:t>s</w:t>
      </w:r>
      <w:r w:rsidR="00910739" w:rsidRPr="00383917">
        <w:rPr>
          <w:b/>
          <w:i/>
        </w:rPr>
        <w:t>:</w:t>
      </w:r>
    </w:p>
    <w:p w:rsidR="00B77E16" w:rsidRPr="00383917" w:rsidRDefault="00B77E16" w:rsidP="00910739">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 xml:space="preserve">Degradation due to IBE is especially harmful since it </w:t>
      </w:r>
      <w:r w:rsidR="00185DC2">
        <w:rPr>
          <w:rFonts w:ascii="Times New Roman" w:hAnsi="Times New Roman" w:cs="Times New Roman"/>
          <w:b/>
          <w:i/>
          <w:sz w:val="20"/>
          <w:szCs w:val="20"/>
        </w:rPr>
        <w:t>visibly degrades</w:t>
      </w:r>
      <w:r w:rsidRPr="00383917">
        <w:rPr>
          <w:rFonts w:ascii="Times New Roman" w:hAnsi="Times New Roman" w:cs="Times New Roman"/>
          <w:b/>
          <w:i/>
          <w:sz w:val="20"/>
          <w:szCs w:val="20"/>
        </w:rPr>
        <w:t xml:space="preserve"> sy</w:t>
      </w:r>
      <w:r w:rsidR="0021295D">
        <w:rPr>
          <w:rFonts w:ascii="Times New Roman" w:hAnsi="Times New Roman" w:cs="Times New Roman"/>
          <w:b/>
          <w:i/>
          <w:sz w:val="20"/>
          <w:szCs w:val="20"/>
        </w:rPr>
        <w:t>s</w:t>
      </w:r>
      <w:r w:rsidRPr="00383917">
        <w:rPr>
          <w:rFonts w:ascii="Times New Roman" w:hAnsi="Times New Roman" w:cs="Times New Roman"/>
          <w:b/>
          <w:i/>
          <w:sz w:val="20"/>
          <w:szCs w:val="20"/>
        </w:rPr>
        <w:t xml:space="preserve">tem </w:t>
      </w:r>
      <w:r w:rsidR="00185DC2">
        <w:rPr>
          <w:rFonts w:ascii="Times New Roman" w:hAnsi="Times New Roman" w:cs="Times New Roman"/>
          <w:b/>
          <w:i/>
          <w:sz w:val="20"/>
          <w:szCs w:val="20"/>
        </w:rPr>
        <w:t>performance</w:t>
      </w:r>
      <w:r w:rsidRPr="00383917">
        <w:rPr>
          <w:rFonts w:ascii="Times New Roman" w:hAnsi="Times New Roman" w:cs="Times New Roman"/>
          <w:b/>
          <w:i/>
          <w:sz w:val="20"/>
          <w:szCs w:val="20"/>
        </w:rPr>
        <w:t>.</w:t>
      </w:r>
    </w:p>
    <w:p w:rsidR="00910739" w:rsidRDefault="00910739" w:rsidP="00A23EB4">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 xml:space="preserve">The resource allocation algorithm is designed to reduce the impact of </w:t>
      </w:r>
      <w:r w:rsidR="001170F5" w:rsidRPr="00383917">
        <w:rPr>
          <w:rFonts w:ascii="Times New Roman" w:hAnsi="Times New Roman" w:cs="Times New Roman"/>
          <w:b/>
          <w:i/>
          <w:sz w:val="20"/>
          <w:szCs w:val="20"/>
        </w:rPr>
        <w:t xml:space="preserve">the </w:t>
      </w:r>
      <w:r w:rsidRPr="00383917">
        <w:rPr>
          <w:rFonts w:ascii="Times New Roman" w:hAnsi="Times New Roman" w:cs="Times New Roman"/>
          <w:b/>
          <w:i/>
          <w:sz w:val="20"/>
          <w:szCs w:val="20"/>
        </w:rPr>
        <w:t>interference from other transmission</w:t>
      </w:r>
      <w:r w:rsidR="001170F5" w:rsidRPr="00383917">
        <w:rPr>
          <w:rFonts w:ascii="Times New Roman" w:hAnsi="Times New Roman" w:cs="Times New Roman"/>
          <w:b/>
          <w:i/>
          <w:sz w:val="20"/>
          <w:szCs w:val="20"/>
        </w:rPr>
        <w:t>s</w:t>
      </w:r>
      <w:r w:rsidRPr="00383917">
        <w:rPr>
          <w:rFonts w:ascii="Times New Roman" w:hAnsi="Times New Roman" w:cs="Times New Roman"/>
          <w:b/>
          <w:i/>
          <w:sz w:val="20"/>
          <w:szCs w:val="20"/>
        </w:rPr>
        <w:t>,</w:t>
      </w:r>
      <w:r w:rsidR="00F753A5" w:rsidRPr="00383917">
        <w:rPr>
          <w:rFonts w:ascii="Times New Roman" w:hAnsi="Times New Roman" w:cs="Times New Roman"/>
          <w:b/>
          <w:i/>
          <w:sz w:val="20"/>
          <w:szCs w:val="20"/>
        </w:rPr>
        <w:t xml:space="preserve"> half-duplex issues, and in particular</w:t>
      </w:r>
      <w:r w:rsidRPr="00383917">
        <w:rPr>
          <w:rFonts w:ascii="Times New Roman" w:hAnsi="Times New Roman" w:cs="Times New Roman"/>
          <w:b/>
          <w:i/>
          <w:sz w:val="20"/>
          <w:szCs w:val="20"/>
        </w:rPr>
        <w:t xml:space="preserve"> IBE</w:t>
      </w:r>
      <w:r w:rsidR="00F753A5" w:rsidRPr="00383917">
        <w:rPr>
          <w:rFonts w:ascii="Times New Roman" w:hAnsi="Times New Roman" w:cs="Times New Roman"/>
          <w:b/>
          <w:i/>
          <w:sz w:val="20"/>
          <w:szCs w:val="20"/>
        </w:rPr>
        <w:t>.</w:t>
      </w:r>
    </w:p>
    <w:p w:rsidR="001C3462" w:rsidRDefault="001C3462" w:rsidP="00A23EB4">
      <w:pPr>
        <w:pStyle w:val="ListParagraph"/>
        <w:numPr>
          <w:ilvl w:val="0"/>
          <w:numId w:val="12"/>
        </w:numPr>
        <w:rPr>
          <w:rFonts w:ascii="Times New Roman" w:hAnsi="Times New Roman" w:cs="Times New Roman"/>
          <w:b/>
          <w:i/>
          <w:sz w:val="20"/>
          <w:szCs w:val="20"/>
        </w:rPr>
      </w:pPr>
      <w:r>
        <w:rPr>
          <w:rFonts w:ascii="Times New Roman" w:hAnsi="Times New Roman" w:cs="Times New Roman"/>
          <w:b/>
          <w:i/>
          <w:sz w:val="20"/>
          <w:szCs w:val="20"/>
        </w:rPr>
        <w:t>The best way to improve the efficiency of resource utilization is to have nearby UEs transmit in the same time resources</w:t>
      </w:r>
    </w:p>
    <w:p w:rsidR="001C3462" w:rsidRPr="00383917" w:rsidRDefault="001C3462" w:rsidP="00A23EB4">
      <w:pPr>
        <w:pStyle w:val="ListParagraph"/>
        <w:numPr>
          <w:ilvl w:val="1"/>
          <w:numId w:val="12"/>
        </w:numPr>
        <w:spacing w:after="240"/>
        <w:rPr>
          <w:rFonts w:ascii="Times New Roman" w:hAnsi="Times New Roman" w:cs="Times New Roman"/>
          <w:b/>
          <w:i/>
          <w:sz w:val="20"/>
          <w:szCs w:val="20"/>
        </w:rPr>
      </w:pPr>
      <w:r>
        <w:rPr>
          <w:rFonts w:ascii="Times New Roman" w:hAnsi="Times New Roman" w:cs="Times New Roman"/>
          <w:b/>
          <w:i/>
          <w:sz w:val="20"/>
          <w:szCs w:val="20"/>
        </w:rPr>
        <w:t>Repetitions may be used to resolve half-duplex issues.</w:t>
      </w:r>
    </w:p>
    <w:p w:rsidR="00DA60CD" w:rsidRDefault="00DA60CD" w:rsidP="00DA60CD">
      <w:pPr>
        <w:jc w:val="both"/>
      </w:pPr>
      <w:r w:rsidRPr="008B3848">
        <w:t>High system capacity can only be achieved through a careful utilization of the readio resources.</w:t>
      </w:r>
      <w:r>
        <w:t xml:space="preserve"> In view of the preceding observations, we believe that the solution should combine the </w:t>
      </w:r>
      <w:r w:rsidR="00F950F7">
        <w:t xml:space="preserve">first two enhancements identified in TR: 36.885: collision avoidance and selection based on transmitter-specific information (as illustrated in Example 1 in Section 5.1.1.2 TR 36.885). </w:t>
      </w:r>
      <w:r>
        <w:t>Collision avoidance is usually based on monitoring the utilization of the resources and it requires:</w:t>
      </w:r>
    </w:p>
    <w:p w:rsidR="00DA60CD" w:rsidRPr="00DA60CD" w:rsidRDefault="00DA60CD" w:rsidP="00DA55D8">
      <w:pPr>
        <w:pStyle w:val="ListParagraph"/>
        <w:numPr>
          <w:ilvl w:val="0"/>
          <w:numId w:val="28"/>
        </w:numPr>
        <w:jc w:val="both"/>
      </w:pPr>
      <w:r w:rsidRPr="008B3848">
        <w:rPr>
          <w:rFonts w:ascii="Times New Roman" w:hAnsi="Times New Roman" w:cs="Times New Roman"/>
          <w:sz w:val="20"/>
          <w:szCs w:val="20"/>
        </w:rPr>
        <w:t>The utilization of the res</w:t>
      </w:r>
      <w:r>
        <w:rPr>
          <w:rFonts w:ascii="Times New Roman" w:hAnsi="Times New Roman" w:cs="Times New Roman"/>
          <w:sz w:val="20"/>
          <w:szCs w:val="20"/>
        </w:rPr>
        <w:t xml:space="preserve">ources must </w:t>
      </w:r>
      <w:r w:rsidR="00E93F6F">
        <w:rPr>
          <w:rFonts w:ascii="Times New Roman" w:hAnsi="Times New Roman" w:cs="Times New Roman"/>
          <w:sz w:val="20"/>
          <w:szCs w:val="20"/>
        </w:rPr>
        <w:t xml:space="preserve">exhibit </w:t>
      </w:r>
      <w:r>
        <w:rPr>
          <w:rFonts w:ascii="Times New Roman" w:hAnsi="Times New Roman" w:cs="Times New Roman"/>
          <w:sz w:val="20"/>
          <w:szCs w:val="20"/>
        </w:rPr>
        <w:t>some predictable</w:t>
      </w:r>
      <w:r w:rsidR="00E93F6F">
        <w:rPr>
          <w:rFonts w:ascii="Times New Roman" w:hAnsi="Times New Roman" w:cs="Times New Roman"/>
          <w:sz w:val="20"/>
          <w:szCs w:val="20"/>
        </w:rPr>
        <w:t xml:space="preserve"> behavior</w:t>
      </w:r>
      <w:r>
        <w:rPr>
          <w:rFonts w:ascii="Times New Roman" w:hAnsi="Times New Roman" w:cs="Times New Roman"/>
          <w:sz w:val="20"/>
          <w:szCs w:val="20"/>
        </w:rPr>
        <w:t>.</w:t>
      </w:r>
    </w:p>
    <w:p w:rsidR="00DA60CD" w:rsidRDefault="00DA60CD" w:rsidP="00DA55D8">
      <w:pPr>
        <w:pStyle w:val="ListParagraph"/>
        <w:numPr>
          <w:ilvl w:val="0"/>
          <w:numId w:val="28"/>
        </w:numPr>
        <w:spacing w:after="240"/>
        <w:jc w:val="both"/>
      </w:pPr>
      <w:r w:rsidRPr="008B3848">
        <w:rPr>
          <w:rFonts w:ascii="Times New Roman" w:hAnsi="Times New Roman" w:cs="Times New Roman"/>
          <w:sz w:val="20"/>
          <w:szCs w:val="20"/>
        </w:rPr>
        <w:t>UEs must engage in sensing.</w:t>
      </w:r>
    </w:p>
    <w:p w:rsidR="00FD4D0F" w:rsidRDefault="00F950F7" w:rsidP="00DA60CD">
      <w:pPr>
        <w:jc w:val="both"/>
      </w:pPr>
      <w:r>
        <w:t xml:space="preserve">We believe that </w:t>
      </w:r>
      <w:r w:rsidR="00DA60CD">
        <w:t>the goals of collision avoidance conflict with those of</w:t>
      </w:r>
      <w:r>
        <w:t xml:space="preserve"> the third enhancement</w:t>
      </w:r>
      <w:r w:rsidR="00DA60CD">
        <w:t xml:space="preserve"> identified in TR 36.885:</w:t>
      </w:r>
      <w:r>
        <w:t xml:space="preserve"> enhanced resource randomization. </w:t>
      </w:r>
      <w:r w:rsidR="00DA60CD">
        <w:t>In our view, enhanced resource randomization is not compatible</w:t>
      </w:r>
      <w:r w:rsidR="002D4FA5">
        <w:t xml:space="preserve"> </w:t>
      </w:r>
      <w:r w:rsidR="006A4F0C">
        <w:t xml:space="preserve">with collision avoidance </w:t>
      </w:r>
      <w:r w:rsidR="002D4FA5">
        <w:t xml:space="preserve">since it tries to randomize the use of the resources. </w:t>
      </w:r>
      <w:r w:rsidR="006A4F0C">
        <w:t xml:space="preserve">As shown in </w:t>
      </w:r>
      <w:r w:rsidR="007A1EAF">
        <w:t>E</w:t>
      </w:r>
      <w:r w:rsidR="006A4F0C">
        <w:t>xample</w:t>
      </w:r>
      <w:r w:rsidR="007A1EAF">
        <w:t xml:space="preserve"> 1</w:t>
      </w:r>
      <w:r w:rsidR="006A4F0C">
        <w:t>, w</w:t>
      </w:r>
      <w:r w:rsidR="002D4FA5">
        <w:t xml:space="preserve">e believe that it is more beneficial to make a structured use of </w:t>
      </w:r>
      <w:r w:rsidR="006A4F0C">
        <w:t>resources</w:t>
      </w:r>
      <w:r w:rsidR="002D4FA5">
        <w:t xml:space="preserve"> and use a distributed allocation algorithm that jointly aims at minimizing the effects of interference, IBE, and half-duplex rather than try to randomize the behavior and </w:t>
      </w:r>
      <w:r w:rsidR="006A4F0C">
        <w:t xml:space="preserve">its </w:t>
      </w:r>
      <w:r w:rsidR="002D4FA5">
        <w:t>consequences.</w:t>
      </w:r>
      <w:r w:rsidR="00085816">
        <w:t xml:space="preserve"> We illustrate our concer</w:t>
      </w:r>
      <w:r w:rsidR="00E93F6F">
        <w:t>n</w:t>
      </w:r>
      <w:r w:rsidR="00085816">
        <w:t>s with a further example.</w:t>
      </w:r>
    </w:p>
    <w:p w:rsidR="00085816" w:rsidRDefault="00085816" w:rsidP="00DA60CD">
      <w:pPr>
        <w:jc w:val="both"/>
        <w:rPr>
          <w:i/>
          <w:u w:val="single"/>
        </w:rPr>
      </w:pPr>
      <w:r w:rsidRPr="00DA55D8">
        <w:rPr>
          <w:i/>
          <w:u w:val="single"/>
        </w:rPr>
        <w:t>Example 2:</w:t>
      </w:r>
    </w:p>
    <w:p w:rsidR="000270D6" w:rsidRPr="00CD21BD" w:rsidRDefault="000270D6" w:rsidP="00DA60CD">
      <w:pPr>
        <w:jc w:val="both"/>
      </w:pPr>
      <w:r w:rsidRPr="00CD21BD">
        <w:t>In this case, we have fo</w:t>
      </w:r>
      <w:r w:rsidR="006B1892">
        <w:t>u</w:t>
      </w:r>
      <w:r w:rsidRPr="00CD21BD">
        <w:t xml:space="preserve">r UEs located as depicted in </w:t>
      </w:r>
      <w:r w:rsidRPr="00CD21BD">
        <w:fldChar w:fldCharType="begin"/>
      </w:r>
      <w:r w:rsidRPr="00CD21BD">
        <w:instrText xml:space="preserve"> REF _Ref442439557 \h </w:instrText>
      </w:r>
      <w:r w:rsidRPr="00CD21BD">
        <w:fldChar w:fldCharType="separate"/>
      </w:r>
      <w:r w:rsidR="00B01C14" w:rsidRPr="00CD21BD">
        <w:t xml:space="preserve">Figure </w:t>
      </w:r>
      <w:r w:rsidR="00B01C14" w:rsidRPr="00CD21BD">
        <w:rPr>
          <w:noProof/>
        </w:rPr>
        <w:t>2</w:t>
      </w:r>
      <w:r w:rsidRPr="00CD21BD">
        <w:fldChar w:fldCharType="end"/>
      </w:r>
      <w:r w:rsidRPr="00CD21BD">
        <w:t xml:space="preserve">. </w:t>
      </w:r>
      <w:r w:rsidR="00682B4C" w:rsidRPr="00CD21BD">
        <w:t xml:space="preserve">UE2 performs sensing to search for resources that are good for transmission. For the selection of resources illustrated here, UE2 aims at minimizing the IBE impact to </w:t>
      </w:r>
      <w:r w:rsidR="00583C28">
        <w:t xml:space="preserve">other UEs (e.g., to </w:t>
      </w:r>
      <w:r w:rsidR="00682B4C" w:rsidRPr="00CD21BD">
        <w:t>UE4</w:t>
      </w:r>
      <w:r w:rsidR="00583C28">
        <w:t>)</w:t>
      </w:r>
      <w:r w:rsidR="00682B4C" w:rsidRPr="00CD21BD">
        <w:t>. Since UE</w:t>
      </w:r>
      <w:r w:rsidR="00583C28">
        <w:t>2</w:t>
      </w:r>
      <w:r w:rsidR="00682B4C" w:rsidRPr="00CD21BD">
        <w:t xml:space="preserve"> is nearby UE1, </w:t>
      </w:r>
      <w:r w:rsidR="00583C28">
        <w:t>UE2</w:t>
      </w:r>
      <w:r w:rsidR="00682B4C" w:rsidRPr="00CD21BD">
        <w:t xml:space="preserve"> determines that simultaneous transmission with UE1 will produce compatible levels of IBE at receiver UE4</w:t>
      </w:r>
      <w:r w:rsidR="009F46F4" w:rsidRPr="00CD21BD">
        <w:t xml:space="preserve"> (see </w:t>
      </w:r>
      <w:r w:rsidR="009F46F4" w:rsidRPr="00CD21BD">
        <w:fldChar w:fldCharType="begin"/>
      </w:r>
      <w:r w:rsidR="009F46F4" w:rsidRPr="00CD21BD">
        <w:instrText xml:space="preserve"> REF _Ref442439557 \h </w:instrText>
      </w:r>
      <w:r w:rsidR="009F46F4" w:rsidRPr="00CD21BD">
        <w:fldChar w:fldCharType="separate"/>
      </w:r>
      <w:r w:rsidR="00B01C14" w:rsidRPr="00CD21BD">
        <w:t xml:space="preserve">Figure </w:t>
      </w:r>
      <w:r w:rsidR="00B01C14" w:rsidRPr="00CD21BD">
        <w:rPr>
          <w:noProof/>
        </w:rPr>
        <w:t>2</w:t>
      </w:r>
      <w:r w:rsidR="009F46F4" w:rsidRPr="00CD21BD">
        <w:fldChar w:fldCharType="end"/>
      </w:r>
      <w:r w:rsidR="009F46F4" w:rsidRPr="00CD21BD">
        <w:t>, bottom)</w:t>
      </w:r>
      <w:r w:rsidR="00682B4C" w:rsidRPr="00CD21BD">
        <w:t xml:space="preserve">. Therefore, UE2 selects resources adjacent in frequency to those to be used by UE1 </w:t>
      </w:r>
      <w:r w:rsidR="00682B4C" w:rsidRPr="00CD21BD">
        <w:lastRenderedPageBreak/>
        <w:t>for the next transmission. However, the pattern used by UE3 results in UE1, UE2, and UE3 transmitting simultaneously. Consequently, UE4 cannot decode the message transmitted by UE3 due to the IBE generated by UE1 and UE2.</w:t>
      </w:r>
    </w:p>
    <w:p w:rsidR="00682B4C" w:rsidRPr="00DA55D8" w:rsidRDefault="00682B4C" w:rsidP="00DA60CD">
      <w:pPr>
        <w:jc w:val="both"/>
        <w:rPr>
          <w:u w:val="single"/>
        </w:rPr>
      </w:pPr>
      <w:r w:rsidRPr="00CD21BD">
        <w:t xml:space="preserve">The situation illustrated in this example affects many </w:t>
      </w:r>
      <w:r w:rsidR="00101B6E">
        <w:t xml:space="preserve">allocation </w:t>
      </w:r>
      <w:r w:rsidRPr="00CD21BD">
        <w:t xml:space="preserve">aspects beyond the impact of IBE. The point is that, if a randomized resource selection approach is taken, then it </w:t>
      </w:r>
      <w:r w:rsidR="00101B6E">
        <w:t xml:space="preserve">usually </w:t>
      </w:r>
      <w:r w:rsidRPr="00CD21BD">
        <w:t>is not feasible to find allocations for reducing the impact of issues like IBE, half-duplex, interference, etc. For moderate and high loads, any candidate allocation will be affected by transmissions from UEs with random-like patterns. Moreover, th</w:t>
      </w:r>
      <w:r w:rsidR="00101B6E">
        <w:t>e</w:t>
      </w:r>
      <w:r w:rsidRPr="00CD21BD">
        <w:t>s</w:t>
      </w:r>
      <w:r w:rsidR="00101B6E">
        <w:t>e</w:t>
      </w:r>
      <w:r w:rsidRPr="00CD21BD">
        <w:t xml:space="preserve"> patterns may not be known to other UEs (e.g., a UE that cannot decode the SA transmitted by another UE may not be able to know the pattern used; however, </w:t>
      </w:r>
      <w:r w:rsidR="00047410" w:rsidRPr="00CD21BD">
        <w:t>t</w:t>
      </w:r>
      <w:r w:rsidR="00B02DEB" w:rsidRPr="00CD21BD">
        <w:t>he interference may still be significant</w:t>
      </w:r>
      <w:r w:rsidRPr="00CD21BD">
        <w:t xml:space="preserve">).   </w:t>
      </w:r>
    </w:p>
    <w:p w:rsidR="000270D6" w:rsidRDefault="009F46F4" w:rsidP="00DA55D8">
      <w:pPr>
        <w:keepNext/>
        <w:jc w:val="center"/>
      </w:pPr>
      <w:r>
        <w:rPr>
          <w:noProof/>
          <w:lang w:val="en-US"/>
        </w:rPr>
        <w:drawing>
          <wp:inline distT="0" distB="0" distL="0" distR="0" wp14:anchorId="296EA1A3" wp14:editId="143BB4C6">
            <wp:extent cx="6480000" cy="37741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000" cy="3774195"/>
                    </a:xfrm>
                    <a:prstGeom prst="rect">
                      <a:avLst/>
                    </a:prstGeom>
                    <a:noFill/>
                  </pic:spPr>
                </pic:pic>
              </a:graphicData>
            </a:graphic>
          </wp:inline>
        </w:drawing>
      </w:r>
    </w:p>
    <w:p w:rsidR="00085816" w:rsidRDefault="000270D6" w:rsidP="00CD21BD">
      <w:pPr>
        <w:pStyle w:val="Caption"/>
        <w:jc w:val="center"/>
      </w:pPr>
      <w:bookmarkStart w:id="6" w:name="_Ref442439557"/>
      <w:r>
        <w:t xml:space="preserve">Figure </w:t>
      </w:r>
      <w:r>
        <w:fldChar w:fldCharType="begin"/>
      </w:r>
      <w:r>
        <w:instrText xml:space="preserve"> SEQ Figure \* ARABIC </w:instrText>
      </w:r>
      <w:r>
        <w:fldChar w:fldCharType="separate"/>
      </w:r>
      <w:r w:rsidR="00B01C14">
        <w:rPr>
          <w:noProof/>
        </w:rPr>
        <w:t>2</w:t>
      </w:r>
      <w:r>
        <w:fldChar w:fldCharType="end"/>
      </w:r>
      <w:bookmarkEnd w:id="6"/>
      <w:r w:rsidR="005D78E0">
        <w:t xml:space="preserve">. Top: UEs and their communication ranges. </w:t>
      </w:r>
      <w:r w:rsidR="006B1892">
        <w:t xml:space="preserve">Other UEs may be present in the scenario but are not shown in figure. </w:t>
      </w:r>
      <w:r w:rsidR="005D78E0">
        <w:t>Bottom: Allocations used by the UEs</w:t>
      </w:r>
      <w:r w:rsidR="009F46F4">
        <w:t>.</w:t>
      </w:r>
      <w:r w:rsidR="006B1892">
        <w:t xml:space="preserve"> Other resources may be used by other UEs but this is not shown in the figure.</w:t>
      </w:r>
    </w:p>
    <w:p w:rsidR="00830CAA" w:rsidRPr="002E508B" w:rsidRDefault="00830CAA" w:rsidP="00830CAA">
      <w:pPr>
        <w:jc w:val="both"/>
        <w:rPr>
          <w:b/>
          <w:i/>
        </w:rPr>
      </w:pPr>
      <w:r w:rsidRPr="005E62AC">
        <w:rPr>
          <w:b/>
          <w:i/>
        </w:rPr>
        <w:t>Observations:</w:t>
      </w:r>
    </w:p>
    <w:p w:rsidR="00830CAA" w:rsidRPr="00CD21BD" w:rsidRDefault="002E508B" w:rsidP="00CD21BD">
      <w:pPr>
        <w:pStyle w:val="ListParagraph"/>
        <w:numPr>
          <w:ilvl w:val="0"/>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Sensing-based resource allocation and enhanced resource randomization have conflicting goals:</w:t>
      </w:r>
    </w:p>
    <w:p w:rsidR="002E508B" w:rsidRPr="00CD21BD" w:rsidRDefault="002E508B" w:rsidP="00CD21BD">
      <w:pPr>
        <w:pStyle w:val="ListParagraph"/>
        <w:numPr>
          <w:ilvl w:val="1"/>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Sensing-based resource allocation aims at minimizing the number of bad resource allocations</w:t>
      </w:r>
      <w:r w:rsidR="000179BC">
        <w:rPr>
          <w:rFonts w:ascii="Times New Roman" w:hAnsi="Times New Roman" w:cs="Times New Roman"/>
          <w:b/>
          <w:i/>
          <w:sz w:val="20"/>
          <w:szCs w:val="20"/>
        </w:rPr>
        <w:t xml:space="preserve"> (e.g., with high IBEs, or interference; or affected by </w:t>
      </w:r>
      <w:r w:rsidR="00E93F6F" w:rsidRPr="00CD21BD">
        <w:rPr>
          <w:rFonts w:ascii="Times New Roman" w:hAnsi="Times New Roman" w:cs="Times New Roman"/>
          <w:b/>
          <w:i/>
          <w:sz w:val="20"/>
          <w:szCs w:val="20"/>
        </w:rPr>
        <w:t xml:space="preserve">half-duplex </w:t>
      </w:r>
      <w:r w:rsidR="000179BC">
        <w:rPr>
          <w:rFonts w:ascii="Times New Roman" w:hAnsi="Times New Roman" w:cs="Times New Roman"/>
          <w:b/>
          <w:i/>
          <w:sz w:val="20"/>
          <w:szCs w:val="20"/>
        </w:rPr>
        <w:t>issues</w:t>
      </w:r>
      <w:r w:rsidR="00E93F6F" w:rsidRPr="00CD21BD">
        <w:rPr>
          <w:rFonts w:ascii="Times New Roman" w:hAnsi="Times New Roman" w:cs="Times New Roman"/>
          <w:b/>
          <w:i/>
          <w:sz w:val="20"/>
          <w:szCs w:val="20"/>
        </w:rPr>
        <w:t>, etc</w:t>
      </w:r>
      <w:r w:rsidR="000179BC">
        <w:rPr>
          <w:rFonts w:ascii="Times New Roman" w:hAnsi="Times New Roman" w:cs="Times New Roman"/>
          <w:b/>
          <w:i/>
          <w:sz w:val="20"/>
          <w:szCs w:val="20"/>
        </w:rPr>
        <w:t>)</w:t>
      </w:r>
      <w:r w:rsidRPr="00CD21BD">
        <w:rPr>
          <w:rFonts w:ascii="Times New Roman" w:hAnsi="Times New Roman" w:cs="Times New Roman"/>
          <w:b/>
          <w:i/>
          <w:sz w:val="20"/>
          <w:szCs w:val="20"/>
        </w:rPr>
        <w:t>.</w:t>
      </w:r>
    </w:p>
    <w:p w:rsidR="002E508B" w:rsidRPr="00CD21BD" w:rsidRDefault="002E508B" w:rsidP="00CD21BD">
      <w:pPr>
        <w:pStyle w:val="ListParagraph"/>
        <w:numPr>
          <w:ilvl w:val="1"/>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Enhanced resource randomization aims at randomizing the problems of bad resource allocations</w:t>
      </w:r>
      <w:r w:rsidR="0039122D" w:rsidRPr="00CD21BD">
        <w:rPr>
          <w:rFonts w:ascii="Times New Roman" w:hAnsi="Times New Roman" w:cs="Times New Roman"/>
          <w:b/>
          <w:i/>
          <w:sz w:val="20"/>
          <w:szCs w:val="20"/>
        </w:rPr>
        <w:t>.</w:t>
      </w:r>
    </w:p>
    <w:p w:rsidR="0039122D" w:rsidRPr="00CD21BD" w:rsidRDefault="0039122D" w:rsidP="00CD21BD">
      <w:pPr>
        <w:pStyle w:val="ListParagraph"/>
        <w:numPr>
          <w:ilvl w:val="0"/>
          <w:numId w:val="39"/>
        </w:numPr>
        <w:spacing w:after="240"/>
        <w:jc w:val="both"/>
        <w:rPr>
          <w:rFonts w:ascii="Times New Roman" w:hAnsi="Times New Roman" w:cs="Times New Roman"/>
          <w:b/>
          <w:i/>
          <w:sz w:val="20"/>
          <w:szCs w:val="20"/>
        </w:rPr>
      </w:pPr>
      <w:r>
        <w:rPr>
          <w:rFonts w:ascii="Times New Roman" w:hAnsi="Times New Roman" w:cs="Times New Roman"/>
          <w:b/>
          <w:i/>
          <w:sz w:val="20"/>
          <w:szCs w:val="20"/>
        </w:rPr>
        <w:t>In order to allow for efficient sensing, it is necessary to minimize the use of randomization techniques in resource selection.</w:t>
      </w:r>
    </w:p>
    <w:p w:rsidR="006060AF" w:rsidRPr="00383917" w:rsidRDefault="006060AF">
      <w:pPr>
        <w:jc w:val="both"/>
      </w:pPr>
      <w:r w:rsidRPr="005E62AC">
        <w:t>For the sake of clari</w:t>
      </w:r>
      <w:r w:rsidR="00495F07" w:rsidRPr="002E508B">
        <w:t>t</w:t>
      </w:r>
      <w:r w:rsidRPr="002E508B">
        <w:t>y, we</w:t>
      </w:r>
      <w:r w:rsidRPr="00383917">
        <w:t xml:space="preserve"> define the following terminology:</w:t>
      </w:r>
    </w:p>
    <w:p w:rsidR="006060AF" w:rsidRPr="0064317B" w:rsidRDefault="006060AF" w:rsidP="00E40110">
      <w:pPr>
        <w:pStyle w:val="ListParagraph"/>
        <w:numPr>
          <w:ilvl w:val="0"/>
          <w:numId w:val="31"/>
        </w:numPr>
        <w:jc w:val="both"/>
      </w:pPr>
      <w:r w:rsidRPr="00E40110">
        <w:rPr>
          <w:rFonts w:ascii="Times New Roman" w:hAnsi="Times New Roman" w:cs="Times New Roman"/>
          <w:sz w:val="20"/>
          <w:szCs w:val="20"/>
        </w:rPr>
        <w:t>Resource selection. It is a process in which a UE selects radio resources for transmission of a packet.</w:t>
      </w:r>
    </w:p>
    <w:p w:rsidR="006060AF" w:rsidRPr="0064317B" w:rsidRDefault="006060AF" w:rsidP="00E40110">
      <w:pPr>
        <w:pStyle w:val="ListParagraph"/>
        <w:numPr>
          <w:ilvl w:val="0"/>
          <w:numId w:val="31"/>
        </w:numPr>
        <w:spacing w:after="240"/>
        <w:jc w:val="both"/>
      </w:pPr>
      <w:r w:rsidRPr="00E40110">
        <w:rPr>
          <w:rFonts w:ascii="Times New Roman" w:hAnsi="Times New Roman" w:cs="Times New Roman"/>
          <w:sz w:val="20"/>
          <w:szCs w:val="20"/>
        </w:rPr>
        <w:t>Resource reselection. It is a process in which a UE that has already selected some radio resources decides to drop this choice and select new resources</w:t>
      </w:r>
      <w:r w:rsidR="00FC245D">
        <w:rPr>
          <w:rFonts w:ascii="Times New Roman" w:hAnsi="Times New Roman" w:cs="Times New Roman"/>
          <w:sz w:val="20"/>
          <w:szCs w:val="20"/>
        </w:rPr>
        <w:t xml:space="preserve">. That is, a UE discards its old allocation and performs a new resource. </w:t>
      </w:r>
      <w:r w:rsidRPr="00E40110">
        <w:rPr>
          <w:rFonts w:ascii="Times New Roman" w:hAnsi="Times New Roman" w:cs="Times New Roman"/>
          <w:sz w:val="20"/>
          <w:szCs w:val="20"/>
        </w:rPr>
        <w:t>Resource reselection is always triggered by some condition.</w:t>
      </w:r>
    </w:p>
    <w:p w:rsidR="00FC5EE0" w:rsidRDefault="002D4FA5" w:rsidP="00E40110">
      <w:pPr>
        <w:jc w:val="both"/>
      </w:pPr>
      <w:r>
        <w:t>W</w:t>
      </w:r>
      <w:r w:rsidR="004D7F9A" w:rsidRPr="008B3848">
        <w:t xml:space="preserve">e distinguish two types of traffic: aperiodic and perioc. Aperiodic traffic is usually triggered by some condition that is beyond the control of RAN (e.g., a car accident, etc.) and is therefore hard to predict. In contrast, periodic traffic follows a well-defined structure that can be exploited for predicting future resource utilization. </w:t>
      </w:r>
    </w:p>
    <w:p w:rsidR="006060AF" w:rsidRPr="006060AF" w:rsidRDefault="006060AF" w:rsidP="00E40110">
      <w:pPr>
        <w:jc w:val="both"/>
        <w:rPr>
          <w:b/>
          <w:i/>
        </w:rPr>
      </w:pPr>
      <w:r>
        <w:rPr>
          <w:b/>
          <w:i/>
        </w:rPr>
        <w:t>Observations:</w:t>
      </w:r>
    </w:p>
    <w:p w:rsidR="006060AF" w:rsidRDefault="006060AF" w:rsidP="00E40110">
      <w:pPr>
        <w:pStyle w:val="ListParagraph"/>
        <w:numPr>
          <w:ilvl w:val="0"/>
          <w:numId w:val="30"/>
        </w:numPr>
        <w:jc w:val="both"/>
        <w:rPr>
          <w:rFonts w:ascii="Times New Roman" w:hAnsi="Times New Roman" w:cs="Times New Roman"/>
          <w:b/>
          <w:i/>
          <w:sz w:val="20"/>
          <w:szCs w:val="20"/>
        </w:rPr>
      </w:pPr>
      <w:r w:rsidRPr="006060AF">
        <w:rPr>
          <w:rFonts w:ascii="Times New Roman" w:hAnsi="Times New Roman" w:cs="Times New Roman"/>
          <w:b/>
          <w:i/>
          <w:sz w:val="20"/>
          <w:szCs w:val="20"/>
        </w:rPr>
        <w:t>Predicting future utilization of radio resources is necessary to achieve</w:t>
      </w:r>
      <w:r>
        <w:rPr>
          <w:rFonts w:ascii="Times New Roman" w:hAnsi="Times New Roman" w:cs="Times New Roman"/>
          <w:b/>
          <w:i/>
          <w:sz w:val="20"/>
          <w:szCs w:val="20"/>
        </w:rPr>
        <w:t xml:space="preserve"> high system capacity.</w:t>
      </w:r>
    </w:p>
    <w:p w:rsidR="006060AF" w:rsidRPr="003A346F" w:rsidRDefault="006060AF" w:rsidP="005148AF">
      <w:pPr>
        <w:pStyle w:val="ListParagraph"/>
        <w:numPr>
          <w:ilvl w:val="1"/>
          <w:numId w:val="30"/>
        </w:numPr>
        <w:spacing w:after="240"/>
        <w:jc w:val="both"/>
        <w:rPr>
          <w:rFonts w:ascii="Times New Roman" w:hAnsi="Times New Roman" w:cs="Times New Roman"/>
          <w:b/>
          <w:i/>
          <w:sz w:val="20"/>
          <w:szCs w:val="20"/>
        </w:rPr>
      </w:pPr>
      <w:r>
        <w:rPr>
          <w:rFonts w:ascii="Times New Roman" w:hAnsi="Times New Roman" w:cs="Times New Roman"/>
          <w:b/>
          <w:i/>
          <w:sz w:val="20"/>
          <w:szCs w:val="20"/>
        </w:rPr>
        <w:t xml:space="preserve">Predicting the utilization of resources </w:t>
      </w:r>
      <w:r w:rsidR="0054167E">
        <w:rPr>
          <w:rFonts w:ascii="Times New Roman" w:hAnsi="Times New Roman" w:cs="Times New Roman"/>
          <w:b/>
          <w:i/>
          <w:sz w:val="20"/>
          <w:szCs w:val="20"/>
        </w:rPr>
        <w:t>by</w:t>
      </w:r>
      <w:r>
        <w:rPr>
          <w:rFonts w:ascii="Times New Roman" w:hAnsi="Times New Roman" w:cs="Times New Roman"/>
          <w:b/>
          <w:i/>
          <w:sz w:val="20"/>
          <w:szCs w:val="20"/>
        </w:rPr>
        <w:t xml:space="preserve"> periodic </w:t>
      </w:r>
      <w:r w:rsidR="0054167E">
        <w:rPr>
          <w:rFonts w:ascii="Times New Roman" w:hAnsi="Times New Roman" w:cs="Times New Roman"/>
          <w:b/>
          <w:i/>
          <w:sz w:val="20"/>
          <w:szCs w:val="20"/>
        </w:rPr>
        <w:t>traffic</w:t>
      </w:r>
      <w:r>
        <w:rPr>
          <w:rFonts w:ascii="Times New Roman" w:hAnsi="Times New Roman" w:cs="Times New Roman"/>
          <w:b/>
          <w:i/>
          <w:sz w:val="20"/>
          <w:szCs w:val="20"/>
        </w:rPr>
        <w:t xml:space="preserve"> is </w:t>
      </w:r>
      <w:r w:rsidR="0054167E">
        <w:rPr>
          <w:rFonts w:ascii="Times New Roman" w:hAnsi="Times New Roman" w:cs="Times New Roman"/>
          <w:b/>
          <w:i/>
          <w:sz w:val="20"/>
          <w:szCs w:val="20"/>
        </w:rPr>
        <w:t>feasible</w:t>
      </w:r>
      <w:r w:rsidR="00395973">
        <w:rPr>
          <w:rFonts w:ascii="Times New Roman" w:hAnsi="Times New Roman" w:cs="Times New Roman"/>
          <w:b/>
          <w:i/>
          <w:sz w:val="20"/>
          <w:szCs w:val="20"/>
        </w:rPr>
        <w:t>, for example,</w:t>
      </w:r>
      <w:r w:rsidR="005148AF">
        <w:rPr>
          <w:rFonts w:ascii="Times New Roman" w:hAnsi="Times New Roman" w:cs="Times New Roman"/>
          <w:b/>
          <w:i/>
          <w:sz w:val="20"/>
          <w:szCs w:val="20"/>
        </w:rPr>
        <w:t xml:space="preserve"> if UEs switch resources sufficiently seldom</w:t>
      </w:r>
      <w:r w:rsidR="00C63F3B">
        <w:rPr>
          <w:rFonts w:ascii="Times New Roman" w:hAnsi="Times New Roman" w:cs="Times New Roman"/>
          <w:b/>
          <w:i/>
          <w:sz w:val="20"/>
          <w:szCs w:val="20"/>
        </w:rPr>
        <w:t>.</w:t>
      </w:r>
      <w:r w:rsidRPr="003A346F">
        <w:rPr>
          <w:rFonts w:ascii="Times New Roman" w:hAnsi="Times New Roman" w:cs="Times New Roman"/>
          <w:b/>
          <w:i/>
          <w:sz w:val="20"/>
          <w:szCs w:val="20"/>
        </w:rPr>
        <w:t xml:space="preserve"> </w:t>
      </w:r>
    </w:p>
    <w:p w:rsidR="0054167E" w:rsidRPr="00FC5EE0" w:rsidRDefault="0054167E" w:rsidP="0054167E">
      <w:pPr>
        <w:jc w:val="both"/>
      </w:pPr>
      <w:r w:rsidRPr="008B3848">
        <w:lastRenderedPageBreak/>
        <w:t xml:space="preserve">To accommodate </w:t>
      </w:r>
      <w:r>
        <w:t>different</w:t>
      </w:r>
      <w:r w:rsidRPr="008B3848">
        <w:t xml:space="preserve"> types of traffic, </w:t>
      </w:r>
      <w:r w:rsidR="00362C20">
        <w:t xml:space="preserve">in [1] </w:t>
      </w:r>
      <w:r w:rsidRPr="008B3848">
        <w:t xml:space="preserve">we </w:t>
      </w:r>
      <w:r>
        <w:t>introduce</w:t>
      </w:r>
      <w:r w:rsidRPr="00FC5EE0">
        <w:t xml:space="preserve"> two types of allocations depending on the relationship between the resources used by consecutive transmissions</w:t>
      </w:r>
      <w:r w:rsidR="00362C20">
        <w:t>:</w:t>
      </w:r>
      <w:r w:rsidRPr="00FC5EE0">
        <w:t xml:space="preserve"> </w:t>
      </w:r>
    </w:p>
    <w:p w:rsidR="0054167E" w:rsidRDefault="0054167E" w:rsidP="0054167E">
      <w:pPr>
        <w:numPr>
          <w:ilvl w:val="0"/>
          <w:numId w:val="29"/>
        </w:numPr>
        <w:spacing w:after="0"/>
        <w:ind w:left="709" w:hanging="349"/>
        <w:jc w:val="both"/>
      </w:pPr>
      <w:r w:rsidRPr="00AE5E0D">
        <w:t>Independent allocations. In this type of allocation, the resources used for transmission of data packets in two consecutive scheduling periods are not necessarily related.</w:t>
      </w:r>
    </w:p>
    <w:p w:rsidR="0054167E" w:rsidRDefault="0054167E" w:rsidP="0054167E">
      <w:pPr>
        <w:numPr>
          <w:ilvl w:val="0"/>
          <w:numId w:val="29"/>
        </w:numPr>
        <w:ind w:left="709" w:hanging="349"/>
        <w:jc w:val="both"/>
      </w:pPr>
      <w:r w:rsidRPr="000B4AE0">
        <w:t>Semi-static allocations. In this type of allocation, UEs use the same resources for consecutive transmissions. A semi-static allocation ends when some special condition occurs (e.g., the UE stops transmitting; resource reselection is triggered because a collision is detected or a timer expires, etc.).</w:t>
      </w:r>
    </w:p>
    <w:p w:rsidR="0054167E" w:rsidRPr="004E4899" w:rsidRDefault="00584AA2" w:rsidP="00E40110">
      <w:pPr>
        <w:jc w:val="both"/>
      </w:pPr>
      <w:r>
        <w:t xml:space="preserve">For both allocation types, sensing and resource selection are the same. However, reselections only concern semi-static </w:t>
      </w:r>
      <w:r w:rsidRPr="004E4899">
        <w:t>allocations.</w:t>
      </w:r>
      <w:r w:rsidR="00373B7F" w:rsidRPr="004E4899">
        <w:t xml:space="preserve"> </w:t>
      </w:r>
      <w:r w:rsidR="0054167E" w:rsidRPr="004E4899">
        <w:t>These two types of allocations are suitable for predicting the utilization of radio resources by periodic traffic.</w:t>
      </w:r>
    </w:p>
    <w:p w:rsidR="008B3848" w:rsidRPr="004E4899" w:rsidRDefault="008B3848" w:rsidP="00E40110">
      <w:pPr>
        <w:jc w:val="both"/>
        <w:rPr>
          <w:b/>
          <w:i/>
        </w:rPr>
      </w:pPr>
      <w:r w:rsidRPr="004E4899">
        <w:rPr>
          <w:b/>
          <w:i/>
        </w:rPr>
        <w:t>Proposals:</w:t>
      </w:r>
      <w:r w:rsidR="00584AA2" w:rsidRPr="004E4899">
        <w:rPr>
          <w:b/>
          <w:i/>
        </w:rPr>
        <w:t xml:space="preserve"> </w:t>
      </w:r>
    </w:p>
    <w:p w:rsidR="00584AA2" w:rsidRPr="004E4899" w:rsidRDefault="004F12F2" w:rsidP="00584AA2">
      <w:pPr>
        <w:numPr>
          <w:ilvl w:val="0"/>
          <w:numId w:val="12"/>
        </w:numPr>
        <w:spacing w:after="0"/>
        <w:rPr>
          <w:b/>
          <w:i/>
        </w:rPr>
      </w:pPr>
      <w:r w:rsidRPr="004E4899">
        <w:rPr>
          <w:b/>
          <w:i/>
        </w:rPr>
        <w:t>S</w:t>
      </w:r>
      <w:r w:rsidR="00584AA2" w:rsidRPr="004E4899">
        <w:rPr>
          <w:b/>
          <w:i/>
        </w:rPr>
        <w:t>emi-static allocations are supported for transmission of data packets.</w:t>
      </w:r>
    </w:p>
    <w:p w:rsidR="009B07FF" w:rsidRPr="004E4899" w:rsidRDefault="004F12F2" w:rsidP="004E4899">
      <w:pPr>
        <w:numPr>
          <w:ilvl w:val="1"/>
          <w:numId w:val="12"/>
        </w:numPr>
        <w:spacing w:after="240"/>
        <w:jc w:val="both"/>
        <w:rPr>
          <w:b/>
          <w:i/>
        </w:rPr>
      </w:pPr>
      <w:r w:rsidRPr="004E4899">
        <w:rPr>
          <w:b/>
          <w:i/>
        </w:rPr>
        <w:t>FFS: details (duration, conditions for ending it, etc.).</w:t>
      </w:r>
    </w:p>
    <w:p w:rsidR="004D7F9A" w:rsidRPr="004D7F9A" w:rsidRDefault="00495F07" w:rsidP="006060AF">
      <w:pPr>
        <w:jc w:val="both"/>
      </w:pPr>
      <w:r>
        <w:t xml:space="preserve">In the rest of the paper, we describe </w:t>
      </w:r>
      <w:r w:rsidR="00584AA2">
        <w:t xml:space="preserve">the basic principles of a </w:t>
      </w:r>
      <w:r>
        <w:t xml:space="preserve">distributed </w:t>
      </w:r>
      <w:r w:rsidR="00584AA2">
        <w:t xml:space="preserve">algorithm for </w:t>
      </w:r>
      <w:r>
        <w:t>resource allocation. We first discuss allocation for transmission of data packets and then allocation for transmission of SA packets.</w:t>
      </w:r>
    </w:p>
    <w:p w:rsidR="00D12CCF" w:rsidRDefault="00C42925" w:rsidP="00D12CCF">
      <w:pPr>
        <w:pStyle w:val="Heading1"/>
      </w:pPr>
      <w:r>
        <w:t xml:space="preserve"> </w:t>
      </w:r>
      <w:bookmarkStart w:id="7" w:name="_Ref442269381"/>
      <w:r>
        <w:t>Sensing</w:t>
      </w:r>
      <w:bookmarkEnd w:id="7"/>
    </w:p>
    <w:p w:rsidR="00FF5742" w:rsidRPr="008B3848" w:rsidRDefault="00FF5742" w:rsidP="00E40110">
      <w:pPr>
        <w:jc w:val="both"/>
      </w:pPr>
      <w:r w:rsidRPr="00AE5E0D">
        <w:t xml:space="preserve">To ensure efficient utilization of the radio resources with distributed allocation, we believe that it is necessary that UEs sense </w:t>
      </w:r>
      <w:r w:rsidRPr="008B3848">
        <w:t>ongoing transmissions by other UEs. We distinguish two types of sensing:</w:t>
      </w:r>
    </w:p>
    <w:p w:rsidR="00416C86" w:rsidRPr="006060AF" w:rsidRDefault="00FF5742" w:rsidP="00E40110">
      <w:pPr>
        <w:pStyle w:val="ListParagraph"/>
        <w:numPr>
          <w:ilvl w:val="0"/>
          <w:numId w:val="19"/>
        </w:numPr>
        <w:jc w:val="both"/>
        <w:rPr>
          <w:rFonts w:ascii="Times New Roman" w:hAnsi="Times New Roman" w:cs="Times New Roman"/>
          <w:sz w:val="20"/>
          <w:szCs w:val="20"/>
        </w:rPr>
      </w:pPr>
      <w:r w:rsidRPr="008B3848">
        <w:rPr>
          <w:rFonts w:ascii="Times New Roman" w:hAnsi="Times New Roman" w:cs="Times New Roman"/>
          <w:sz w:val="20"/>
          <w:szCs w:val="20"/>
        </w:rPr>
        <w:t xml:space="preserve">Sensing based on received power. A UE measures the received </w:t>
      </w:r>
      <w:r w:rsidR="00416C86" w:rsidRPr="006060AF">
        <w:rPr>
          <w:rFonts w:ascii="Times New Roman" w:hAnsi="Times New Roman" w:cs="Times New Roman"/>
          <w:sz w:val="20"/>
          <w:szCs w:val="20"/>
        </w:rPr>
        <w:t xml:space="preserve">energy </w:t>
      </w:r>
      <w:r w:rsidRPr="006060AF">
        <w:rPr>
          <w:rFonts w:ascii="Times New Roman" w:hAnsi="Times New Roman" w:cs="Times New Roman"/>
          <w:sz w:val="20"/>
          <w:szCs w:val="20"/>
        </w:rPr>
        <w:t>on specific radio resources</w:t>
      </w:r>
      <w:r w:rsidR="00416C86" w:rsidRPr="006060AF">
        <w:rPr>
          <w:rFonts w:ascii="Times New Roman" w:hAnsi="Times New Roman" w:cs="Times New Roman"/>
          <w:sz w:val="20"/>
          <w:szCs w:val="20"/>
          <w:lang w:val="en-GB"/>
        </w:rPr>
        <w:t>:</w:t>
      </w:r>
    </w:p>
    <w:p w:rsidR="00416C86" w:rsidRPr="006060AF" w:rsidRDefault="00416C86" w:rsidP="00E40110">
      <w:pPr>
        <w:pStyle w:val="ListParagraph"/>
        <w:numPr>
          <w:ilvl w:val="1"/>
          <w:numId w:val="19"/>
        </w:numPr>
        <w:jc w:val="both"/>
        <w:rPr>
          <w:rFonts w:ascii="Times New Roman" w:hAnsi="Times New Roman" w:cs="Times New Roman"/>
          <w:sz w:val="20"/>
          <w:szCs w:val="20"/>
        </w:rPr>
      </w:pPr>
      <w:r w:rsidRPr="006060AF">
        <w:rPr>
          <w:rFonts w:ascii="Times New Roman" w:hAnsi="Times New Roman" w:cs="Times New Roman"/>
          <w:sz w:val="20"/>
          <w:szCs w:val="20"/>
        </w:rPr>
        <w:t xml:space="preserve">For example, based </w:t>
      </w:r>
      <w:r w:rsidR="00FF5742" w:rsidRPr="006060AF">
        <w:rPr>
          <w:rFonts w:ascii="Times New Roman" w:hAnsi="Times New Roman" w:cs="Times New Roman"/>
          <w:sz w:val="20"/>
          <w:szCs w:val="20"/>
        </w:rPr>
        <w:t xml:space="preserve">on these measurements, the UE decides whether the radio resources are considered to be in use by some other UE (i.e., ‘busy’) or not (i.e., ‘idle’). </w:t>
      </w:r>
    </w:p>
    <w:p w:rsidR="00FF5742" w:rsidRPr="00DB5416" w:rsidRDefault="00416C86" w:rsidP="00DB5416">
      <w:pPr>
        <w:pStyle w:val="ListParagraph"/>
        <w:numPr>
          <w:ilvl w:val="1"/>
          <w:numId w:val="19"/>
        </w:numPr>
        <w:spacing w:after="240"/>
        <w:jc w:val="both"/>
        <w:rPr>
          <w:rFonts w:ascii="Times New Roman" w:hAnsi="Times New Roman" w:cs="Times New Roman"/>
          <w:sz w:val="20"/>
          <w:szCs w:val="20"/>
        </w:rPr>
      </w:pPr>
      <w:r w:rsidRPr="00DB5416">
        <w:rPr>
          <w:rFonts w:ascii="Times New Roman" w:hAnsi="Times New Roman" w:cs="Times New Roman"/>
          <w:sz w:val="20"/>
          <w:szCs w:val="20"/>
        </w:rPr>
        <w:t>For example, the UE may use the measurements to estimate whether the transmitter is far away (</w:t>
      </w:r>
      <w:r w:rsidR="006E782B" w:rsidRPr="00DB5416">
        <w:rPr>
          <w:rFonts w:ascii="Times New Roman" w:hAnsi="Times New Roman" w:cs="Times New Roman"/>
          <w:sz w:val="20"/>
          <w:szCs w:val="20"/>
        </w:rPr>
        <w:t xml:space="preserve">e.g., </w:t>
      </w:r>
      <w:r w:rsidRPr="00DB5416">
        <w:rPr>
          <w:rFonts w:ascii="Times New Roman" w:hAnsi="Times New Roman" w:cs="Times New Roman"/>
          <w:sz w:val="20"/>
          <w:szCs w:val="20"/>
        </w:rPr>
        <w:t>if the</w:t>
      </w:r>
      <w:r w:rsidRPr="005D3083">
        <w:rPr>
          <w:rFonts w:ascii="Times New Roman" w:hAnsi="Times New Roman" w:cs="Times New Roman"/>
          <w:sz w:val="20"/>
          <w:szCs w:val="20"/>
        </w:rPr>
        <w:t xml:space="preserve"> signal is weak) or near by (</w:t>
      </w:r>
      <w:r w:rsidR="006E782B" w:rsidRPr="0054799C">
        <w:rPr>
          <w:rFonts w:ascii="Times New Roman" w:hAnsi="Times New Roman" w:cs="Times New Roman"/>
          <w:sz w:val="20"/>
          <w:szCs w:val="20"/>
        </w:rPr>
        <w:t xml:space="preserve">e.g., </w:t>
      </w:r>
      <w:r w:rsidRPr="00CC1C7F">
        <w:rPr>
          <w:rFonts w:ascii="Times New Roman" w:hAnsi="Times New Roman" w:cs="Times New Roman"/>
          <w:sz w:val="20"/>
          <w:szCs w:val="20"/>
        </w:rPr>
        <w:t>if the signal is strong).</w:t>
      </w:r>
    </w:p>
    <w:p w:rsidR="00416C86" w:rsidRPr="00E40110" w:rsidRDefault="00FF5742" w:rsidP="00E40110">
      <w:pPr>
        <w:pStyle w:val="ListParagraph"/>
        <w:numPr>
          <w:ilvl w:val="0"/>
          <w:numId w:val="19"/>
        </w:numPr>
        <w:jc w:val="both"/>
        <w:rPr>
          <w:rFonts w:ascii="Times New Roman" w:hAnsi="Times New Roman" w:cs="Times New Roman"/>
          <w:sz w:val="20"/>
          <w:szCs w:val="20"/>
        </w:rPr>
      </w:pPr>
      <w:r w:rsidRPr="00E40110">
        <w:rPr>
          <w:rFonts w:ascii="Times New Roman" w:hAnsi="Times New Roman" w:cs="Times New Roman"/>
          <w:sz w:val="20"/>
          <w:szCs w:val="20"/>
        </w:rPr>
        <w:t xml:space="preserve">Sensing based on packet contents. A UE receives a packet and decodes it. Based on the information extracted from the packet, the UE </w:t>
      </w:r>
      <w:r w:rsidR="00416C86" w:rsidRPr="00E40110">
        <w:rPr>
          <w:rFonts w:ascii="Times New Roman" w:hAnsi="Times New Roman" w:cs="Times New Roman"/>
          <w:sz w:val="20"/>
          <w:szCs w:val="20"/>
        </w:rPr>
        <w:t>may obtain some knowledge about the utilization of radio resources:</w:t>
      </w:r>
      <w:r w:rsidRPr="00E40110">
        <w:rPr>
          <w:rFonts w:ascii="Times New Roman" w:hAnsi="Times New Roman" w:cs="Times New Roman"/>
          <w:sz w:val="20"/>
          <w:szCs w:val="20"/>
        </w:rPr>
        <w:t xml:space="preserve"> </w:t>
      </w:r>
    </w:p>
    <w:p w:rsidR="00416C86" w:rsidRPr="00E40110" w:rsidRDefault="00FF5742" w:rsidP="00E40110">
      <w:pPr>
        <w:pStyle w:val="ListParagraph"/>
        <w:numPr>
          <w:ilvl w:val="1"/>
          <w:numId w:val="19"/>
        </w:numPr>
        <w:jc w:val="both"/>
        <w:rPr>
          <w:rFonts w:ascii="Times New Roman" w:hAnsi="Times New Roman" w:cs="Times New Roman"/>
          <w:sz w:val="20"/>
          <w:szCs w:val="20"/>
        </w:rPr>
      </w:pPr>
      <w:r w:rsidRPr="00E40110">
        <w:rPr>
          <w:rFonts w:ascii="Times New Roman" w:hAnsi="Times New Roman" w:cs="Times New Roman"/>
          <w:sz w:val="20"/>
          <w:szCs w:val="20"/>
        </w:rPr>
        <w:t xml:space="preserve">For example, </w:t>
      </w:r>
      <w:r w:rsidR="00844621">
        <w:rPr>
          <w:rFonts w:ascii="Times New Roman" w:hAnsi="Times New Roman" w:cs="Times New Roman"/>
          <w:sz w:val="20"/>
          <w:szCs w:val="20"/>
        </w:rPr>
        <w:t>by</w:t>
      </w:r>
      <w:r w:rsidRPr="00E40110">
        <w:rPr>
          <w:rFonts w:ascii="Times New Roman" w:hAnsi="Times New Roman" w:cs="Times New Roman"/>
          <w:sz w:val="20"/>
          <w:szCs w:val="20"/>
        </w:rPr>
        <w:t xml:space="preserve"> reading an SA packet a UE </w:t>
      </w:r>
      <w:r w:rsidR="00844621">
        <w:rPr>
          <w:rFonts w:ascii="Times New Roman" w:hAnsi="Times New Roman" w:cs="Times New Roman"/>
          <w:sz w:val="20"/>
          <w:szCs w:val="20"/>
        </w:rPr>
        <w:t xml:space="preserve">may </w:t>
      </w:r>
      <w:r w:rsidRPr="00E40110">
        <w:rPr>
          <w:rFonts w:ascii="Times New Roman" w:hAnsi="Times New Roman" w:cs="Times New Roman"/>
          <w:sz w:val="20"/>
          <w:szCs w:val="20"/>
        </w:rPr>
        <w:t>know in which radio resources to expect data transmissions.</w:t>
      </w:r>
    </w:p>
    <w:p w:rsidR="00416C86" w:rsidRPr="00E40110" w:rsidRDefault="00416C86" w:rsidP="00E40110">
      <w:pPr>
        <w:pStyle w:val="ListParagraph"/>
        <w:numPr>
          <w:ilvl w:val="1"/>
          <w:numId w:val="19"/>
        </w:numPr>
        <w:spacing w:after="240"/>
        <w:jc w:val="both"/>
        <w:rPr>
          <w:rFonts w:ascii="Times New Roman" w:hAnsi="Times New Roman" w:cs="Times New Roman"/>
          <w:sz w:val="20"/>
          <w:szCs w:val="20"/>
        </w:rPr>
      </w:pPr>
      <w:r w:rsidRPr="00E40110">
        <w:rPr>
          <w:rFonts w:ascii="Times New Roman" w:hAnsi="Times New Roman" w:cs="Times New Roman"/>
          <w:sz w:val="20"/>
          <w:szCs w:val="20"/>
        </w:rPr>
        <w:t xml:space="preserve">For example, </w:t>
      </w:r>
      <w:r w:rsidR="00844621">
        <w:rPr>
          <w:rFonts w:ascii="Times New Roman" w:hAnsi="Times New Roman" w:cs="Times New Roman"/>
          <w:sz w:val="20"/>
          <w:szCs w:val="20"/>
        </w:rPr>
        <w:t>by</w:t>
      </w:r>
      <w:r w:rsidRPr="00E40110">
        <w:rPr>
          <w:rFonts w:ascii="Times New Roman" w:hAnsi="Times New Roman" w:cs="Times New Roman"/>
          <w:sz w:val="20"/>
          <w:szCs w:val="20"/>
        </w:rPr>
        <w:t xml:space="preserve"> reading a data packet a UE may know the position of the transmitter, the ID of transmitter, the type of transmitter, etc.</w:t>
      </w:r>
    </w:p>
    <w:p w:rsidR="00FF5742" w:rsidRPr="00E40110" w:rsidRDefault="00FF5742" w:rsidP="004E4899">
      <w:pPr>
        <w:jc w:val="both"/>
      </w:pPr>
      <w:r w:rsidRPr="00E40110">
        <w:t xml:space="preserve">Both types of sensing are useful for distributed resource allocation. For example, power-based sensing can be used by a UE for finding idle resources in which to schedule its transmissions; packet contents-based sensing can be used for the same purpose or for </w:t>
      </w:r>
      <w:r w:rsidR="00844621">
        <w:t>finding distant UEs (e.g., for resource reutilization)</w:t>
      </w:r>
      <w:r w:rsidRPr="00E40110">
        <w:t>.</w:t>
      </w:r>
    </w:p>
    <w:p w:rsidR="00FF5742" w:rsidRPr="00E40110" w:rsidRDefault="00FF5742" w:rsidP="00FF5742">
      <w:pPr>
        <w:rPr>
          <w:b/>
          <w:i/>
        </w:rPr>
      </w:pPr>
      <w:r w:rsidRPr="00E40110">
        <w:rPr>
          <w:b/>
          <w:i/>
        </w:rPr>
        <w:t>Proposal:</w:t>
      </w:r>
    </w:p>
    <w:p w:rsidR="00FF5742" w:rsidRDefault="00FF5742" w:rsidP="00FF5742">
      <w:pPr>
        <w:pStyle w:val="ListParagraph"/>
        <w:numPr>
          <w:ilvl w:val="0"/>
          <w:numId w:val="12"/>
        </w:numPr>
        <w:rPr>
          <w:rFonts w:ascii="Times New Roman" w:hAnsi="Times New Roman" w:cs="Times New Roman"/>
          <w:b/>
          <w:i/>
          <w:sz w:val="20"/>
          <w:szCs w:val="20"/>
        </w:rPr>
      </w:pPr>
      <w:r w:rsidRPr="00E40110">
        <w:rPr>
          <w:rFonts w:ascii="Times New Roman" w:hAnsi="Times New Roman" w:cs="Times New Roman"/>
          <w:b/>
          <w:i/>
          <w:sz w:val="20"/>
          <w:szCs w:val="20"/>
        </w:rPr>
        <w:t xml:space="preserve">Sensing </w:t>
      </w:r>
      <w:r w:rsidR="00AA7777">
        <w:rPr>
          <w:rFonts w:ascii="Times New Roman" w:hAnsi="Times New Roman" w:cs="Times New Roman"/>
          <w:b/>
          <w:i/>
          <w:sz w:val="20"/>
          <w:szCs w:val="20"/>
        </w:rPr>
        <w:t xml:space="preserve">of SA/data resources </w:t>
      </w:r>
      <w:r w:rsidRPr="000D220A">
        <w:rPr>
          <w:rFonts w:ascii="Times New Roman" w:hAnsi="Times New Roman" w:cs="Times New Roman"/>
          <w:b/>
          <w:i/>
          <w:sz w:val="20"/>
          <w:szCs w:val="20"/>
        </w:rPr>
        <w:t>is used for distributed resource allocation.</w:t>
      </w:r>
    </w:p>
    <w:p w:rsidR="003A356E" w:rsidRDefault="003A356E" w:rsidP="000D220A">
      <w:pPr>
        <w:pStyle w:val="ListParagraph"/>
        <w:numPr>
          <w:ilvl w:val="1"/>
          <w:numId w:val="12"/>
        </w:numPr>
        <w:rPr>
          <w:rFonts w:ascii="Times New Roman" w:hAnsi="Times New Roman" w:cs="Times New Roman"/>
          <w:b/>
          <w:i/>
          <w:sz w:val="20"/>
          <w:szCs w:val="20"/>
        </w:rPr>
      </w:pPr>
      <w:r w:rsidRPr="000B4AE0">
        <w:rPr>
          <w:rFonts w:ascii="Times New Roman" w:hAnsi="Times New Roman" w:cs="Times New Roman"/>
          <w:b/>
          <w:i/>
          <w:sz w:val="20"/>
          <w:szCs w:val="20"/>
        </w:rPr>
        <w:t>Sensing can be based on received energy and on packet contents (SA and data packets).</w:t>
      </w:r>
    </w:p>
    <w:p w:rsidR="009D49B2" w:rsidRPr="00593720" w:rsidRDefault="009D49B2" w:rsidP="008661B8">
      <w:pPr>
        <w:pStyle w:val="ListParagraph"/>
        <w:numPr>
          <w:ilvl w:val="0"/>
          <w:numId w:val="12"/>
        </w:numPr>
        <w:spacing w:after="240"/>
        <w:jc w:val="both"/>
        <w:rPr>
          <w:rFonts w:ascii="Times New Roman" w:hAnsi="Times New Roman" w:cs="Times New Roman"/>
          <w:b/>
          <w:i/>
          <w:sz w:val="20"/>
          <w:szCs w:val="20"/>
        </w:rPr>
      </w:pPr>
      <w:r w:rsidRPr="00593720">
        <w:rPr>
          <w:rFonts w:ascii="Times New Roman" w:hAnsi="Times New Roman" w:cs="Times New Roman"/>
          <w:b/>
          <w:i/>
          <w:sz w:val="20"/>
          <w:szCs w:val="20"/>
        </w:rPr>
        <w:t>Study use of higher-layer information (e.g., position</w:t>
      </w:r>
      <w:r w:rsidR="00EB011C" w:rsidRPr="00593720">
        <w:rPr>
          <w:rFonts w:ascii="Times New Roman" w:hAnsi="Times New Roman" w:cs="Times New Roman"/>
          <w:b/>
          <w:i/>
          <w:sz w:val="20"/>
          <w:szCs w:val="20"/>
        </w:rPr>
        <w:t xml:space="preserve"> of UEs</w:t>
      </w:r>
      <w:r w:rsidRPr="00593720">
        <w:rPr>
          <w:rFonts w:ascii="Times New Roman" w:hAnsi="Times New Roman" w:cs="Times New Roman"/>
          <w:b/>
          <w:i/>
          <w:sz w:val="20"/>
          <w:szCs w:val="20"/>
        </w:rPr>
        <w:t>, etc.) for resource allocation.</w:t>
      </w:r>
    </w:p>
    <w:p w:rsidR="00495F07" w:rsidRDefault="00495F07" w:rsidP="003521EF">
      <w:pPr>
        <w:pStyle w:val="Heading1"/>
      </w:pPr>
      <w:bookmarkStart w:id="8" w:name="_Ref442269394"/>
      <w:r>
        <w:t xml:space="preserve">Data </w:t>
      </w:r>
      <w:r w:rsidR="00F86257">
        <w:t>transmissions</w:t>
      </w:r>
    </w:p>
    <w:p w:rsidR="00365CA1" w:rsidRDefault="006C0A43" w:rsidP="000D220A">
      <w:pPr>
        <w:pStyle w:val="Heading2"/>
      </w:pPr>
      <w:r>
        <w:t>Resource</w:t>
      </w:r>
      <w:bookmarkEnd w:id="8"/>
      <w:r>
        <w:t xml:space="preserve"> </w:t>
      </w:r>
      <w:bookmarkStart w:id="9" w:name="_Ref442290761"/>
      <w:r>
        <w:t>Selection</w:t>
      </w:r>
      <w:bookmarkEnd w:id="9"/>
    </w:p>
    <w:p w:rsidR="00BC3C9C" w:rsidRDefault="00BC3C9C" w:rsidP="000D220A">
      <w:r>
        <w:t>From a transmitter point of view, we define two groups of resources</w:t>
      </w:r>
      <w:r w:rsidR="0064317B">
        <w:t>:</w:t>
      </w:r>
    </w:p>
    <w:p w:rsidR="00BC3C9C" w:rsidRPr="003A346F" w:rsidRDefault="00BC3C9C" w:rsidP="003A346F">
      <w:pPr>
        <w:pStyle w:val="ListParagraph"/>
        <w:numPr>
          <w:ilvl w:val="0"/>
          <w:numId w:val="32"/>
        </w:numPr>
        <w:jc w:val="both"/>
      </w:pPr>
      <w:r w:rsidRPr="004F6A7F">
        <w:rPr>
          <w:rFonts w:ascii="Times New Roman" w:hAnsi="Times New Roman" w:cs="Times New Roman"/>
          <w:sz w:val="20"/>
          <w:szCs w:val="20"/>
        </w:rPr>
        <w:t>Resources that lead to</w:t>
      </w:r>
      <w:r w:rsidR="001B7EC4">
        <w:rPr>
          <w:rFonts w:ascii="Times New Roman" w:hAnsi="Times New Roman" w:cs="Times New Roman"/>
          <w:sz w:val="20"/>
          <w:szCs w:val="20"/>
        </w:rPr>
        <w:t xml:space="preserve"> </w:t>
      </w:r>
      <w:r w:rsidR="001B7EC4" w:rsidRPr="00395973">
        <w:rPr>
          <w:rFonts w:ascii="Times New Roman" w:hAnsi="Times New Roman" w:cs="Times New Roman"/>
          <w:sz w:val="20"/>
          <w:szCs w:val="20"/>
        </w:rPr>
        <w:t>FDM</w:t>
      </w:r>
      <w:r w:rsidRPr="004F6A7F">
        <w:rPr>
          <w:rFonts w:ascii="Times New Roman" w:hAnsi="Times New Roman" w:cs="Times New Roman"/>
          <w:sz w:val="20"/>
          <w:szCs w:val="20"/>
        </w:rPr>
        <w:t xml:space="preserve"> co-scheduling with other nearby UEs. Transmission on these resources is good from an IBE point of view, since for most receivers the IBE created by nearby co-scheduled transmitters will most likely be below the level of the useful signals.</w:t>
      </w:r>
      <w:r w:rsidR="00281D05">
        <w:rPr>
          <w:rFonts w:ascii="Times New Roman" w:hAnsi="Times New Roman" w:cs="Times New Roman"/>
          <w:sz w:val="20"/>
          <w:szCs w:val="20"/>
        </w:rPr>
        <w:t xml:space="preserve"> Transmission on these resources is necessary to fully utilize the radio resources without creating IBE problems to the receivers.</w:t>
      </w:r>
    </w:p>
    <w:p w:rsidR="004F6A7F" w:rsidRPr="000D220A" w:rsidRDefault="004F6A7F" w:rsidP="003A346F">
      <w:pPr>
        <w:pStyle w:val="ListParagraph"/>
        <w:numPr>
          <w:ilvl w:val="0"/>
          <w:numId w:val="32"/>
        </w:numPr>
        <w:spacing w:after="240"/>
        <w:jc w:val="both"/>
      </w:pPr>
      <w:r w:rsidRPr="001D696A">
        <w:rPr>
          <w:rFonts w:ascii="Times New Roman" w:hAnsi="Times New Roman" w:cs="Times New Roman"/>
          <w:sz w:val="20"/>
          <w:szCs w:val="20"/>
        </w:rPr>
        <w:t>Resources that are not used by any other UE within a certain range. Transmission on these resources is necessary to ensure that other resources are used when it is not possible to have coscheduled transmissions (e.g., because there are no such resources available or because the UE is not sufficiently close to other UEs).</w:t>
      </w:r>
      <w:r w:rsidR="00281D05">
        <w:rPr>
          <w:rFonts w:ascii="Times New Roman" w:hAnsi="Times New Roman" w:cs="Times New Roman"/>
          <w:sz w:val="20"/>
          <w:szCs w:val="20"/>
        </w:rPr>
        <w:t xml:space="preserve"> </w:t>
      </w:r>
    </w:p>
    <w:p w:rsidR="00306387" w:rsidRPr="000D220A" w:rsidRDefault="006E22D5" w:rsidP="000D220A">
      <w:pPr>
        <w:jc w:val="both"/>
      </w:pPr>
      <w:r>
        <w:t xml:space="preserve">In order ensure that all frequency resources are used and the IBE generated by different users do not hamper each other’s transmissions, we believe that UEs </w:t>
      </w:r>
      <w:r w:rsidRPr="000A0827">
        <w:t xml:space="preserve">should prioritize transmitting on resources that simultaneously belong to groups </w:t>
      </w:r>
      <w:r w:rsidR="004F6A7F">
        <w:t>G</w:t>
      </w:r>
      <w:r w:rsidR="007E7C92">
        <w:t>1</w:t>
      </w:r>
      <w:r w:rsidRPr="000A0827">
        <w:t xml:space="preserve"> and </w:t>
      </w:r>
      <w:r w:rsidR="004F6A7F">
        <w:t>G</w:t>
      </w:r>
      <w:r w:rsidR="007E7C92">
        <w:t>2</w:t>
      </w:r>
      <w:r w:rsidRPr="000A0827">
        <w:t xml:space="preserve">. That is, UEs should prioritize using resources </w:t>
      </w:r>
      <w:r w:rsidR="009C6BD8" w:rsidRPr="000A0827">
        <w:t xml:space="preserve">that are not used by any other UE within a certain range (e.g., the target </w:t>
      </w:r>
      <w:r w:rsidR="009C6BD8" w:rsidRPr="000A0827">
        <w:lastRenderedPageBreak/>
        <w:t xml:space="preserve">communication range) and at the same time lead to co-scheduling with nearby UEs. </w:t>
      </w:r>
      <w:r w:rsidR="00F34428" w:rsidRPr="000A0827">
        <w:t xml:space="preserve">In general, the relative priorities of the resources in both groups may be set </w:t>
      </w:r>
      <w:r w:rsidR="00F34428" w:rsidRPr="000D220A">
        <w:t xml:space="preserve">depending on the scenario. </w:t>
      </w:r>
      <w:r w:rsidR="00306387" w:rsidRPr="000D220A">
        <w:t>For example:</w:t>
      </w:r>
    </w:p>
    <w:p w:rsidR="006E22D5" w:rsidRPr="00887F7B" w:rsidRDefault="00306387" w:rsidP="000D220A">
      <w:pPr>
        <w:pStyle w:val="ListParagraph"/>
        <w:numPr>
          <w:ilvl w:val="0"/>
          <w:numId w:val="33"/>
        </w:numPr>
        <w:jc w:val="both"/>
        <w:rPr>
          <w:rFonts w:ascii="Times New Roman" w:hAnsi="Times New Roman"/>
          <w:sz w:val="20"/>
          <w:szCs w:val="20"/>
        </w:rPr>
      </w:pPr>
      <w:r w:rsidRPr="000D220A">
        <w:rPr>
          <w:rFonts w:ascii="Times New Roman" w:hAnsi="Times New Roman" w:cs="Times New Roman"/>
          <w:sz w:val="20"/>
          <w:szCs w:val="20"/>
        </w:rPr>
        <w:t xml:space="preserve">For highly loaded scenarios, UEs that detect sufficiently many resources that simultaneously belong to groups </w:t>
      </w:r>
      <w:r w:rsidR="004F6A7F">
        <w:rPr>
          <w:rFonts w:ascii="Times New Roman" w:hAnsi="Times New Roman" w:cs="Times New Roman"/>
          <w:sz w:val="20"/>
          <w:szCs w:val="20"/>
        </w:rPr>
        <w:t>G</w:t>
      </w:r>
      <w:r w:rsidR="007E7C92">
        <w:rPr>
          <w:rFonts w:ascii="Times New Roman" w:hAnsi="Times New Roman" w:cs="Times New Roman"/>
          <w:sz w:val="20"/>
          <w:szCs w:val="20"/>
        </w:rPr>
        <w:t>1</w:t>
      </w:r>
      <w:r w:rsidRPr="000D220A">
        <w:rPr>
          <w:rFonts w:ascii="Times New Roman" w:hAnsi="Times New Roman" w:cs="Times New Roman"/>
          <w:sz w:val="20"/>
          <w:szCs w:val="20"/>
        </w:rPr>
        <w:t xml:space="preserve"> and </w:t>
      </w:r>
      <w:r w:rsidR="004F6A7F">
        <w:rPr>
          <w:rFonts w:ascii="Times New Roman" w:hAnsi="Times New Roman" w:cs="Times New Roman"/>
          <w:sz w:val="20"/>
          <w:szCs w:val="20"/>
        </w:rPr>
        <w:t>G</w:t>
      </w:r>
      <w:r w:rsidR="007E7C92">
        <w:rPr>
          <w:rFonts w:ascii="Times New Roman" w:hAnsi="Times New Roman" w:cs="Times New Roman"/>
          <w:sz w:val="20"/>
          <w:szCs w:val="20"/>
        </w:rPr>
        <w:t>2</w:t>
      </w:r>
      <w:r w:rsidRPr="000D220A">
        <w:rPr>
          <w:rFonts w:ascii="Times New Roman" w:hAnsi="Times New Roman" w:cs="Times New Roman"/>
          <w:sz w:val="20"/>
          <w:szCs w:val="20"/>
        </w:rPr>
        <w:t xml:space="preserve"> may choose among such resources. UEs that do not detect enough such resources may choose among resources that belong to group </w:t>
      </w:r>
      <w:r w:rsidR="004F6A7F">
        <w:rPr>
          <w:rFonts w:ascii="Times New Roman" w:hAnsi="Times New Roman" w:cs="Times New Roman"/>
          <w:sz w:val="20"/>
          <w:szCs w:val="20"/>
        </w:rPr>
        <w:t>G2</w:t>
      </w:r>
      <w:r w:rsidRPr="000D220A">
        <w:rPr>
          <w:rFonts w:ascii="Times New Roman" w:hAnsi="Times New Roman" w:cs="Times New Roman"/>
          <w:sz w:val="20"/>
          <w:szCs w:val="20"/>
        </w:rPr>
        <w:t>.</w:t>
      </w:r>
    </w:p>
    <w:p w:rsidR="00306387" w:rsidRPr="00887F7B" w:rsidRDefault="00306387" w:rsidP="000D220A">
      <w:pPr>
        <w:pStyle w:val="ListParagraph"/>
        <w:numPr>
          <w:ilvl w:val="0"/>
          <w:numId w:val="33"/>
        </w:numPr>
        <w:spacing w:after="240"/>
        <w:jc w:val="both"/>
        <w:rPr>
          <w:rFonts w:ascii="Times New Roman" w:hAnsi="Times New Roman"/>
          <w:sz w:val="20"/>
          <w:szCs w:val="20"/>
        </w:rPr>
      </w:pPr>
      <w:r w:rsidRPr="000D220A">
        <w:rPr>
          <w:rFonts w:ascii="Times New Roman" w:hAnsi="Times New Roman" w:cs="Times New Roman"/>
          <w:sz w:val="20"/>
          <w:szCs w:val="20"/>
        </w:rPr>
        <w:t xml:space="preserve">For lightly loaded scenarios, UEs may choose to transmit on resources that belong to group </w:t>
      </w:r>
      <w:r w:rsidR="00A564F3">
        <w:rPr>
          <w:rFonts w:ascii="Times New Roman" w:hAnsi="Times New Roman" w:cs="Times New Roman"/>
          <w:sz w:val="20"/>
          <w:szCs w:val="20"/>
        </w:rPr>
        <w:t>G2</w:t>
      </w:r>
      <w:r w:rsidRPr="000D220A">
        <w:rPr>
          <w:rFonts w:ascii="Times New Roman" w:hAnsi="Times New Roman" w:cs="Times New Roman"/>
          <w:sz w:val="20"/>
          <w:szCs w:val="20"/>
        </w:rPr>
        <w:t>.</w:t>
      </w:r>
    </w:p>
    <w:p w:rsidR="00A564F3" w:rsidRPr="00A23EB4" w:rsidRDefault="00A564F3">
      <w:pPr>
        <w:pStyle w:val="BodyText"/>
        <w:spacing w:after="240"/>
        <w:jc w:val="both"/>
        <w:rPr>
          <w:sz w:val="20"/>
          <w:szCs w:val="20"/>
        </w:rPr>
      </w:pPr>
      <w:r>
        <w:rPr>
          <w:sz w:val="20"/>
          <w:szCs w:val="20"/>
        </w:rPr>
        <w:t xml:space="preserve">Most distributed </w:t>
      </w:r>
      <w:r w:rsidRPr="00593720">
        <w:rPr>
          <w:sz w:val="20"/>
          <w:szCs w:val="20"/>
        </w:rPr>
        <w:t xml:space="preserve">resource allocation algorithms would prioritize transmission on resources that belong to group G2, without further considering G2. However, as we illustrated in </w:t>
      </w:r>
      <w:r w:rsidR="007A1EAF">
        <w:rPr>
          <w:sz w:val="20"/>
          <w:szCs w:val="20"/>
        </w:rPr>
        <w:t>E</w:t>
      </w:r>
      <w:r w:rsidRPr="00593720">
        <w:rPr>
          <w:sz w:val="20"/>
          <w:szCs w:val="20"/>
        </w:rPr>
        <w:t>xample</w:t>
      </w:r>
      <w:r w:rsidR="007A1EAF">
        <w:rPr>
          <w:sz w:val="20"/>
          <w:szCs w:val="20"/>
        </w:rPr>
        <w:t xml:space="preserve"> 1</w:t>
      </w:r>
      <w:r w:rsidRPr="00593720">
        <w:rPr>
          <w:sz w:val="20"/>
          <w:szCs w:val="20"/>
        </w:rPr>
        <w:t xml:space="preserve"> in Section </w:t>
      </w:r>
      <w:r w:rsidRPr="00E614BC">
        <w:rPr>
          <w:sz w:val="20"/>
          <w:szCs w:val="20"/>
        </w:rPr>
        <w:fldChar w:fldCharType="begin"/>
      </w:r>
      <w:r w:rsidRPr="00E614BC">
        <w:rPr>
          <w:sz w:val="20"/>
          <w:szCs w:val="20"/>
        </w:rPr>
        <w:instrText xml:space="preserve"> REF _Ref442369049 \r </w:instrText>
      </w:r>
      <w:r w:rsidR="00593720" w:rsidRPr="00E614BC">
        <w:rPr>
          <w:sz w:val="20"/>
          <w:szCs w:val="20"/>
        </w:rPr>
        <w:instrText xml:space="preserve"> \* MERGEFORMAT </w:instrText>
      </w:r>
      <w:r w:rsidRPr="00E614BC">
        <w:rPr>
          <w:sz w:val="20"/>
          <w:szCs w:val="20"/>
        </w:rPr>
        <w:fldChar w:fldCharType="separate"/>
      </w:r>
      <w:r w:rsidR="00B01C14">
        <w:rPr>
          <w:sz w:val="20"/>
          <w:szCs w:val="20"/>
        </w:rPr>
        <w:t>2</w:t>
      </w:r>
      <w:r w:rsidRPr="00E614BC">
        <w:rPr>
          <w:sz w:val="20"/>
          <w:szCs w:val="20"/>
        </w:rPr>
        <w:fldChar w:fldCharType="end"/>
      </w:r>
      <w:r w:rsidRPr="00E614BC">
        <w:rPr>
          <w:sz w:val="20"/>
          <w:szCs w:val="20"/>
        </w:rPr>
        <w:t xml:space="preserve">, this leads to packed decoding errors due to IBE. Ultimately, this approach reduces the system capacity. </w:t>
      </w:r>
    </w:p>
    <w:p w:rsidR="00FF6D1D" w:rsidRPr="00E06A8E" w:rsidRDefault="00FF6D1D" w:rsidP="000D220A">
      <w:pPr>
        <w:pStyle w:val="BodyText"/>
        <w:spacing w:after="240"/>
        <w:jc w:val="both"/>
        <w:rPr>
          <w:b/>
          <w:i/>
          <w:sz w:val="20"/>
          <w:szCs w:val="20"/>
        </w:rPr>
      </w:pPr>
      <w:r w:rsidRPr="00A23EB4">
        <w:rPr>
          <w:b/>
          <w:i/>
          <w:sz w:val="20"/>
          <w:szCs w:val="20"/>
        </w:rPr>
        <w:t>Proposals:</w:t>
      </w:r>
    </w:p>
    <w:p w:rsidR="00911C9A" w:rsidRPr="001B7EC4" w:rsidRDefault="00D27676" w:rsidP="00FF6D1D">
      <w:pPr>
        <w:pStyle w:val="ListParagraph"/>
        <w:numPr>
          <w:ilvl w:val="0"/>
          <w:numId w:val="16"/>
        </w:numPr>
        <w:jc w:val="both"/>
        <w:rPr>
          <w:rFonts w:ascii="Times New Roman" w:hAnsi="Times New Roman" w:cs="Times New Roman"/>
          <w:b/>
          <w:i/>
          <w:sz w:val="20"/>
          <w:szCs w:val="20"/>
        </w:rPr>
      </w:pPr>
      <w:r w:rsidRPr="004F12F2">
        <w:rPr>
          <w:rFonts w:ascii="Times New Roman" w:hAnsi="Times New Roman" w:cs="Times New Roman"/>
          <w:b/>
          <w:i/>
          <w:sz w:val="20"/>
          <w:szCs w:val="20"/>
        </w:rPr>
        <w:t xml:space="preserve">For </w:t>
      </w:r>
      <w:r w:rsidRPr="000E1C00">
        <w:rPr>
          <w:rFonts w:ascii="Times New Roman" w:hAnsi="Times New Roman" w:cs="Times New Roman"/>
          <w:b/>
          <w:i/>
          <w:sz w:val="20"/>
          <w:szCs w:val="20"/>
        </w:rPr>
        <w:t>transmission of data</w:t>
      </w:r>
      <w:r w:rsidRPr="00593720">
        <w:rPr>
          <w:rFonts w:ascii="Times New Roman" w:hAnsi="Times New Roman" w:cs="Times New Roman"/>
          <w:b/>
          <w:i/>
          <w:sz w:val="20"/>
          <w:szCs w:val="20"/>
        </w:rPr>
        <w:t xml:space="preserve"> packets, </w:t>
      </w:r>
      <w:r w:rsidR="00FF6D1D" w:rsidRPr="00593720">
        <w:rPr>
          <w:rFonts w:ascii="Times New Roman" w:hAnsi="Times New Roman" w:cs="Times New Roman"/>
          <w:b/>
          <w:i/>
          <w:sz w:val="20"/>
          <w:szCs w:val="20"/>
        </w:rPr>
        <w:t xml:space="preserve">UEs </w:t>
      </w:r>
      <w:r w:rsidR="00700F91" w:rsidRPr="00593720">
        <w:rPr>
          <w:rFonts w:ascii="Times New Roman" w:hAnsi="Times New Roman" w:cs="Times New Roman"/>
          <w:b/>
          <w:i/>
          <w:sz w:val="20"/>
          <w:szCs w:val="20"/>
        </w:rPr>
        <w:t xml:space="preserve">jointly </w:t>
      </w:r>
      <w:r w:rsidR="00FF6D1D" w:rsidRPr="00593720">
        <w:rPr>
          <w:rFonts w:ascii="Times New Roman" w:hAnsi="Times New Roman" w:cs="Times New Roman"/>
          <w:b/>
          <w:i/>
          <w:sz w:val="20"/>
          <w:szCs w:val="20"/>
        </w:rPr>
        <w:t xml:space="preserve">prioritize the use of </w:t>
      </w:r>
      <w:r w:rsidR="00911C9A" w:rsidRPr="001B7EC4">
        <w:rPr>
          <w:rFonts w:ascii="Times New Roman" w:hAnsi="Times New Roman" w:cs="Times New Roman"/>
          <w:b/>
          <w:i/>
          <w:sz w:val="20"/>
          <w:szCs w:val="20"/>
        </w:rPr>
        <w:t>the following type</w:t>
      </w:r>
      <w:r w:rsidR="00597274" w:rsidRPr="001B7EC4">
        <w:rPr>
          <w:rFonts w:ascii="Times New Roman" w:hAnsi="Times New Roman" w:cs="Times New Roman"/>
          <w:b/>
          <w:i/>
          <w:sz w:val="20"/>
          <w:szCs w:val="20"/>
        </w:rPr>
        <w:t>s</w:t>
      </w:r>
      <w:r w:rsidR="00911C9A" w:rsidRPr="001B7EC4">
        <w:rPr>
          <w:rFonts w:ascii="Times New Roman" w:hAnsi="Times New Roman" w:cs="Times New Roman"/>
          <w:b/>
          <w:i/>
          <w:sz w:val="20"/>
          <w:szCs w:val="20"/>
        </w:rPr>
        <w:t xml:space="preserve"> of resources:</w:t>
      </w:r>
    </w:p>
    <w:p w:rsidR="00606654" w:rsidRPr="000E1C00" w:rsidRDefault="004F6A7F" w:rsidP="00383917">
      <w:pPr>
        <w:pStyle w:val="ListParagraph"/>
        <w:numPr>
          <w:ilvl w:val="1"/>
          <w:numId w:val="16"/>
        </w:numPr>
        <w:jc w:val="both"/>
        <w:rPr>
          <w:rFonts w:ascii="Times New Roman" w:hAnsi="Times New Roman" w:cs="Times New Roman"/>
          <w:b/>
          <w:i/>
          <w:sz w:val="20"/>
          <w:szCs w:val="20"/>
        </w:rPr>
      </w:pPr>
      <w:r w:rsidRPr="001B7EC4">
        <w:rPr>
          <w:rFonts w:ascii="Times New Roman" w:hAnsi="Times New Roman" w:cs="Times New Roman"/>
          <w:b/>
          <w:i/>
          <w:sz w:val="20"/>
          <w:szCs w:val="20"/>
        </w:rPr>
        <w:t>G</w:t>
      </w:r>
      <w:r w:rsidR="007E7C92" w:rsidRPr="001B7EC4">
        <w:rPr>
          <w:rFonts w:ascii="Times New Roman" w:hAnsi="Times New Roman" w:cs="Times New Roman"/>
          <w:b/>
          <w:i/>
          <w:sz w:val="20"/>
          <w:szCs w:val="20"/>
        </w:rPr>
        <w:t>1</w:t>
      </w:r>
      <w:r w:rsidR="000A0827" w:rsidRPr="001B7EC4">
        <w:rPr>
          <w:rFonts w:ascii="Times New Roman" w:hAnsi="Times New Roman" w:cs="Times New Roman"/>
          <w:b/>
          <w:i/>
          <w:sz w:val="20"/>
          <w:szCs w:val="20"/>
        </w:rPr>
        <w:t xml:space="preserve">. </w:t>
      </w:r>
      <w:r w:rsidR="00206F92" w:rsidRPr="001B7EC4">
        <w:rPr>
          <w:rFonts w:ascii="Times New Roman" w:hAnsi="Times New Roman" w:cs="Times New Roman"/>
          <w:b/>
          <w:i/>
          <w:sz w:val="20"/>
          <w:szCs w:val="20"/>
        </w:rPr>
        <w:t xml:space="preserve">Resources </w:t>
      </w:r>
      <w:r w:rsidR="00FF6D1D" w:rsidRPr="001B7EC4">
        <w:rPr>
          <w:rFonts w:ascii="Times New Roman" w:hAnsi="Times New Roman" w:cs="Times New Roman"/>
          <w:b/>
          <w:i/>
          <w:sz w:val="20"/>
          <w:szCs w:val="20"/>
        </w:rPr>
        <w:t xml:space="preserve">that lead to </w:t>
      </w:r>
      <w:r w:rsidR="00700F91" w:rsidRPr="001B7EC4">
        <w:rPr>
          <w:rFonts w:ascii="Times New Roman" w:hAnsi="Times New Roman" w:cs="Times New Roman"/>
          <w:b/>
          <w:i/>
          <w:sz w:val="20"/>
          <w:szCs w:val="20"/>
        </w:rPr>
        <w:t xml:space="preserve">FDM </w:t>
      </w:r>
      <w:r w:rsidR="00FF6D1D" w:rsidRPr="001B7EC4">
        <w:rPr>
          <w:rFonts w:ascii="Times New Roman" w:hAnsi="Times New Roman" w:cs="Times New Roman"/>
          <w:b/>
          <w:i/>
          <w:sz w:val="20"/>
          <w:szCs w:val="20"/>
        </w:rPr>
        <w:t>co-scheduling with other nearby UE</w:t>
      </w:r>
      <w:r w:rsidR="00D27676" w:rsidRPr="000E1C00">
        <w:rPr>
          <w:rFonts w:ascii="Times New Roman" w:hAnsi="Times New Roman" w:cs="Times New Roman"/>
          <w:b/>
          <w:i/>
          <w:sz w:val="20"/>
          <w:szCs w:val="20"/>
        </w:rPr>
        <w:t>s</w:t>
      </w:r>
      <w:r w:rsidR="008A09B4" w:rsidRPr="000E1C00">
        <w:rPr>
          <w:rFonts w:ascii="Times New Roman" w:hAnsi="Times New Roman" w:cs="Times New Roman"/>
          <w:b/>
          <w:i/>
          <w:sz w:val="20"/>
          <w:szCs w:val="20"/>
        </w:rPr>
        <w:t xml:space="preserve">. </w:t>
      </w:r>
    </w:p>
    <w:p w:rsidR="00FF6D1D" w:rsidRPr="001B7EC4" w:rsidRDefault="00606654" w:rsidP="000D220A">
      <w:pPr>
        <w:pStyle w:val="ListParagraph"/>
        <w:numPr>
          <w:ilvl w:val="2"/>
          <w:numId w:val="16"/>
        </w:numPr>
        <w:jc w:val="both"/>
        <w:rPr>
          <w:rFonts w:ascii="Times New Roman" w:hAnsi="Times New Roman" w:cs="Times New Roman"/>
          <w:b/>
          <w:i/>
          <w:sz w:val="20"/>
          <w:szCs w:val="20"/>
        </w:rPr>
      </w:pPr>
      <w:r w:rsidRPr="00593720">
        <w:rPr>
          <w:rFonts w:ascii="Times New Roman" w:hAnsi="Times New Roman" w:cs="Times New Roman"/>
          <w:b/>
          <w:i/>
          <w:sz w:val="20"/>
          <w:szCs w:val="20"/>
        </w:rPr>
        <w:t>Sensing is used to detect candidate resources</w:t>
      </w:r>
      <w:r w:rsidR="000F1ECF" w:rsidRPr="00593720">
        <w:rPr>
          <w:rFonts w:ascii="Times New Roman" w:hAnsi="Times New Roman" w:cs="Times New Roman"/>
          <w:b/>
          <w:i/>
          <w:sz w:val="20"/>
          <w:szCs w:val="20"/>
        </w:rPr>
        <w:t xml:space="preserve"> (e.g.,</w:t>
      </w:r>
      <w:r w:rsidRPr="00593720">
        <w:rPr>
          <w:rFonts w:ascii="Times New Roman" w:hAnsi="Times New Roman" w:cs="Times New Roman"/>
          <w:b/>
          <w:i/>
          <w:sz w:val="20"/>
          <w:szCs w:val="20"/>
        </w:rPr>
        <w:t xml:space="preserve"> </w:t>
      </w:r>
      <w:r w:rsidR="008A09B4" w:rsidRPr="00593720">
        <w:rPr>
          <w:rFonts w:ascii="Times New Roman" w:hAnsi="Times New Roman" w:cs="Times New Roman"/>
          <w:b/>
          <w:i/>
          <w:sz w:val="20"/>
          <w:szCs w:val="20"/>
        </w:rPr>
        <w:t>UE</w:t>
      </w:r>
      <w:r w:rsidRPr="00593720">
        <w:rPr>
          <w:rFonts w:ascii="Times New Roman" w:hAnsi="Times New Roman" w:cs="Times New Roman"/>
          <w:b/>
          <w:i/>
          <w:sz w:val="20"/>
          <w:szCs w:val="20"/>
        </w:rPr>
        <w:t>s</w:t>
      </w:r>
      <w:r w:rsidR="008A09B4" w:rsidRPr="00593720">
        <w:rPr>
          <w:rFonts w:ascii="Times New Roman" w:hAnsi="Times New Roman" w:cs="Times New Roman"/>
          <w:b/>
          <w:i/>
          <w:sz w:val="20"/>
          <w:szCs w:val="20"/>
        </w:rPr>
        <w:t xml:space="preserve"> read SAs from other UEs and also use energy </w:t>
      </w:r>
      <w:r w:rsidR="008115C5" w:rsidRPr="00593720">
        <w:rPr>
          <w:rFonts w:ascii="Times New Roman" w:hAnsi="Times New Roman" w:cs="Times New Roman"/>
          <w:b/>
          <w:i/>
          <w:sz w:val="20"/>
          <w:szCs w:val="20"/>
        </w:rPr>
        <w:t>sensing</w:t>
      </w:r>
      <w:r w:rsidR="000F1ECF" w:rsidRPr="00593720">
        <w:rPr>
          <w:rFonts w:ascii="Times New Roman" w:hAnsi="Times New Roman" w:cs="Times New Roman"/>
          <w:b/>
          <w:i/>
          <w:sz w:val="20"/>
          <w:szCs w:val="20"/>
        </w:rPr>
        <w:t>)</w:t>
      </w:r>
      <w:r w:rsidR="008115C5" w:rsidRPr="00593720">
        <w:rPr>
          <w:rFonts w:ascii="Times New Roman" w:hAnsi="Times New Roman" w:cs="Times New Roman"/>
          <w:b/>
          <w:i/>
          <w:sz w:val="20"/>
          <w:szCs w:val="20"/>
        </w:rPr>
        <w:t>.</w:t>
      </w:r>
    </w:p>
    <w:p w:rsidR="00FF6D1D" w:rsidRPr="000E1C00" w:rsidRDefault="00206F92" w:rsidP="00383917">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FFS: </w:t>
      </w:r>
      <w:r w:rsidR="00700F91" w:rsidRPr="000E1C00">
        <w:rPr>
          <w:rFonts w:ascii="Times New Roman" w:hAnsi="Times New Roman" w:cs="Times New Roman"/>
          <w:b/>
          <w:i/>
          <w:sz w:val="20"/>
          <w:szCs w:val="20"/>
        </w:rPr>
        <w:t>details of the selection algorithm and related measurements</w:t>
      </w:r>
      <w:r w:rsidR="00FF6D1D" w:rsidRPr="000E1C00">
        <w:rPr>
          <w:rFonts w:ascii="Times New Roman" w:hAnsi="Times New Roman" w:cs="Times New Roman"/>
          <w:b/>
          <w:i/>
          <w:sz w:val="20"/>
          <w:szCs w:val="20"/>
        </w:rPr>
        <w:t>.</w:t>
      </w:r>
    </w:p>
    <w:p w:rsidR="007E7C92" w:rsidRPr="000E1C00" w:rsidRDefault="007E7C92" w:rsidP="007E7C92">
      <w:pPr>
        <w:pStyle w:val="ListParagraph"/>
        <w:numPr>
          <w:ilvl w:val="1"/>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G2. Resources that are not used by any other UE within a certain range. </w:t>
      </w:r>
    </w:p>
    <w:p w:rsidR="007E7C92" w:rsidRPr="000E1C00" w:rsidRDefault="007E7C92" w:rsidP="007E7C92">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Sensing is used to detect busy/idle resources</w:t>
      </w:r>
      <w:r w:rsidR="00F967D0" w:rsidRPr="000E1C00">
        <w:rPr>
          <w:rFonts w:ascii="Times New Roman" w:hAnsi="Times New Roman" w:cs="Times New Roman"/>
          <w:b/>
          <w:i/>
          <w:sz w:val="20"/>
          <w:szCs w:val="20"/>
        </w:rPr>
        <w:t xml:space="preserve"> (e.g., reading SAs from other UEs)</w:t>
      </w:r>
      <w:r w:rsidRPr="000E1C00">
        <w:rPr>
          <w:rFonts w:ascii="Times New Roman" w:hAnsi="Times New Roman" w:cs="Times New Roman"/>
          <w:b/>
          <w:i/>
          <w:sz w:val="20"/>
          <w:szCs w:val="20"/>
        </w:rPr>
        <w:t>.</w:t>
      </w:r>
    </w:p>
    <w:p w:rsidR="007E7C92" w:rsidRPr="000E1C00" w:rsidRDefault="007E7C92" w:rsidP="000E1C00">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FFS: </w:t>
      </w:r>
      <w:r w:rsidR="000E1C00" w:rsidRPr="000E1C00">
        <w:rPr>
          <w:rFonts w:ascii="Times New Roman" w:hAnsi="Times New Roman" w:cs="Times New Roman"/>
          <w:b/>
          <w:i/>
          <w:sz w:val="20"/>
          <w:szCs w:val="20"/>
        </w:rPr>
        <w:t>details of the selection algorithm and related measurements.</w:t>
      </w:r>
    </w:p>
    <w:p w:rsidR="00333299" w:rsidRPr="001B7EC4" w:rsidRDefault="00A65C0C" w:rsidP="00E614BC">
      <w:pPr>
        <w:pStyle w:val="ListParagraph"/>
        <w:numPr>
          <w:ilvl w:val="1"/>
          <w:numId w:val="16"/>
        </w:numPr>
        <w:jc w:val="both"/>
      </w:pPr>
      <w:r w:rsidRPr="000E1C00">
        <w:rPr>
          <w:rFonts w:ascii="Times New Roman" w:hAnsi="Times New Roman" w:cs="Times New Roman"/>
          <w:b/>
          <w:i/>
          <w:sz w:val="20"/>
          <w:szCs w:val="20"/>
        </w:rPr>
        <w:t xml:space="preserve">FFS: </w:t>
      </w:r>
      <w:r w:rsidR="00700F91" w:rsidRPr="000E1C00">
        <w:rPr>
          <w:rFonts w:ascii="Times New Roman" w:hAnsi="Times New Roman" w:cs="Times New Roman"/>
          <w:b/>
          <w:i/>
          <w:sz w:val="20"/>
          <w:szCs w:val="20"/>
        </w:rPr>
        <w:t>how to combine the resource selection goals.</w:t>
      </w:r>
    </w:p>
    <w:p w:rsidR="003521EF" w:rsidRPr="003521EF" w:rsidRDefault="009D20F5" w:rsidP="000D220A">
      <w:pPr>
        <w:pStyle w:val="Heading2"/>
      </w:pPr>
      <w:bookmarkStart w:id="10" w:name="_Ref442269405"/>
      <w:r>
        <w:t xml:space="preserve">Conditions for </w:t>
      </w:r>
      <w:r w:rsidR="00365CA1">
        <w:t>Resource Reselection</w:t>
      </w:r>
      <w:bookmarkEnd w:id="10"/>
    </w:p>
    <w:p w:rsidR="00202E16" w:rsidRDefault="00640C2D" w:rsidP="00202E16">
      <w:pPr>
        <w:jc w:val="both"/>
      </w:pPr>
      <w:r>
        <w:t>As we described before, we believe that semi-static allocations are essential for distributed resource allocation. However, in some circumstances the UEs will have to reselect resources. For example, UEs should reselect resources whenever they detect a collision with other UEs that are using semi-static allocation</w:t>
      </w:r>
      <w:r w:rsidR="00363D7F">
        <w:t>s</w:t>
      </w:r>
      <w:r>
        <w:t xml:space="preserve">. </w:t>
      </w:r>
      <w:r w:rsidR="00202E16">
        <w:t xml:space="preserve">Collisions can be detected by reading the SAs transmitted from other UEs as we illustrate this in </w:t>
      </w:r>
      <w:r w:rsidR="00202E16">
        <w:fldChar w:fldCharType="begin"/>
      </w:r>
      <w:r w:rsidR="00202E16">
        <w:instrText xml:space="preserve"> REF _Ref442370028 \h </w:instrText>
      </w:r>
      <w:r w:rsidR="00202E16">
        <w:fldChar w:fldCharType="separate"/>
      </w:r>
      <w:r w:rsidR="00CD21BD">
        <w:rPr>
          <w:b/>
          <w:bCs/>
          <w:lang w:val="en-US"/>
        </w:rPr>
        <w:fldChar w:fldCharType="begin"/>
      </w:r>
      <w:r w:rsidR="00CD21BD">
        <w:instrText xml:space="preserve"> REF _Ref442370761 \h </w:instrText>
      </w:r>
      <w:r w:rsidR="00CD21BD">
        <w:rPr>
          <w:b/>
          <w:bCs/>
          <w:lang w:val="en-US"/>
        </w:rPr>
      </w:r>
      <w:r w:rsidR="00CD21BD">
        <w:rPr>
          <w:b/>
          <w:bCs/>
          <w:lang w:val="en-US"/>
        </w:rPr>
        <w:fldChar w:fldCharType="separate"/>
      </w:r>
      <w:r w:rsidR="00CD21BD">
        <w:t xml:space="preserve">Figure </w:t>
      </w:r>
      <w:r w:rsidR="00CD21BD">
        <w:rPr>
          <w:noProof/>
        </w:rPr>
        <w:t>3</w:t>
      </w:r>
      <w:r w:rsidR="00CD21BD">
        <w:rPr>
          <w:b/>
          <w:bCs/>
          <w:lang w:val="en-US"/>
        </w:rPr>
        <w:fldChar w:fldCharType="end"/>
      </w:r>
      <w:r w:rsidR="00B01C14">
        <w:rPr>
          <w:b/>
          <w:bCs/>
          <w:lang w:val="en-US"/>
        </w:rPr>
        <w:t>.</w:t>
      </w:r>
      <w:r w:rsidR="00202E16">
        <w:fldChar w:fldCharType="end"/>
      </w:r>
      <w:r w:rsidR="00202E16">
        <w:t>.</w:t>
      </w:r>
    </w:p>
    <w:p w:rsidR="00251429" w:rsidRDefault="00202E16">
      <w:pPr>
        <w:keepNext/>
        <w:jc w:val="center"/>
      </w:pPr>
      <w:r>
        <w:rPr>
          <w:noProof/>
          <w:lang w:val="en-US"/>
        </w:rPr>
        <w:drawing>
          <wp:inline distT="0" distB="0" distL="0" distR="0" wp14:anchorId="37166054" wp14:editId="707A3FF1">
            <wp:extent cx="5400000" cy="29232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923271"/>
                    </a:xfrm>
                    <a:prstGeom prst="rect">
                      <a:avLst/>
                    </a:prstGeom>
                    <a:noFill/>
                  </pic:spPr>
                </pic:pic>
              </a:graphicData>
            </a:graphic>
          </wp:inline>
        </w:drawing>
      </w:r>
    </w:p>
    <w:p w:rsidR="00202E16" w:rsidRDefault="00251429" w:rsidP="003A346F">
      <w:pPr>
        <w:pStyle w:val="Caption"/>
        <w:jc w:val="center"/>
      </w:pPr>
      <w:bookmarkStart w:id="11" w:name="_Ref442370761"/>
      <w:r>
        <w:t xml:space="preserve">Figure </w:t>
      </w:r>
      <w:r>
        <w:fldChar w:fldCharType="begin"/>
      </w:r>
      <w:r>
        <w:instrText xml:space="preserve"> SEQ Figure \* ARABIC </w:instrText>
      </w:r>
      <w:r>
        <w:fldChar w:fldCharType="separate"/>
      </w:r>
      <w:r w:rsidR="00B01C14">
        <w:rPr>
          <w:noProof/>
        </w:rPr>
        <w:t>3</w:t>
      </w:r>
      <w:r>
        <w:fldChar w:fldCharType="end"/>
      </w:r>
      <w:bookmarkEnd w:id="11"/>
      <w:r>
        <w:t>.</w:t>
      </w:r>
      <w:r w:rsidR="00202E16">
        <w:t xml:space="preserve"> Illustration of the advantage of having SA and data in different subframes for the purpose of detecting data packet collisions.</w:t>
      </w:r>
    </w:p>
    <w:p w:rsidR="00CB1311" w:rsidRDefault="00CB1311" w:rsidP="001170F5">
      <w:pPr>
        <w:jc w:val="both"/>
      </w:pPr>
      <w:r w:rsidRPr="00383917">
        <w:t xml:space="preserve">To avoid ping-pong effects, i.e., continuous reselection due to continuous collision, it is necessary that resource reselection is only triggered when the colliding UEs are within a certain range. That is, SAs from UEs that are far away (e.g. beyond two times the communication range) should not </w:t>
      </w:r>
      <w:r w:rsidR="003F734D">
        <w:t>trigger</w:t>
      </w:r>
      <w:r w:rsidRPr="00383917">
        <w:t xml:space="preserve"> resource reselection.</w:t>
      </w:r>
      <w:r w:rsidR="00F37D31">
        <w:t xml:space="preserve"> For similar reasons, we prefer to avoid reselection triggered by third nodes. For example, in highly loaded scenarios it is very likely that collisions will be detected for most transmissions (e.g., by distant UEs). This will lead not only to ping-pong effects but also to flooding of the transmission resources by reselection messages.</w:t>
      </w:r>
    </w:p>
    <w:p w:rsidR="00CB1311" w:rsidRDefault="00CB1311" w:rsidP="001170F5">
      <w:pPr>
        <w:jc w:val="both"/>
      </w:pPr>
      <w:r>
        <w:t xml:space="preserve">Moreover, we believe that all UEs should go through periodic resource reselection (albeit with a relatively long period) to avoid convergence of the distributed resource alocation to a bad solution (e.g., with undetectable collisions, half duplex, etc.). </w:t>
      </w:r>
      <w:r w:rsidR="003C5C55">
        <w:t xml:space="preserve">To ensure that the stability of the resource allocation is not compromised, we believe that it is important that the reselection period is UE-specific. </w:t>
      </w:r>
    </w:p>
    <w:p w:rsidR="009F7722" w:rsidRDefault="009F7722" w:rsidP="009F7722">
      <w:pPr>
        <w:jc w:val="both"/>
      </w:pPr>
      <w:r>
        <w:lastRenderedPageBreak/>
        <w:t>Finally, we believe that the performance of the distributed resource allocation algorithm can be improved if the UEs notify about their intention to reselect resources, whenever possible.</w:t>
      </w:r>
      <w:r w:rsidR="00E86E9E">
        <w:t xml:space="preserve"> In our paper [</w:t>
      </w:r>
      <w:r w:rsidR="004F4393" w:rsidRPr="004E4899">
        <w:t>1</w:t>
      </w:r>
      <w:r w:rsidR="00E86E9E">
        <w:t>], we describe a simple way of conveying this information</w:t>
      </w:r>
      <w:r w:rsidR="004E4899">
        <w:t>.</w:t>
      </w:r>
    </w:p>
    <w:p w:rsidR="00450784" w:rsidRPr="009D20F5" w:rsidRDefault="00450784" w:rsidP="00450784">
      <w:pPr>
        <w:jc w:val="both"/>
        <w:rPr>
          <w:b/>
          <w:i/>
        </w:rPr>
      </w:pPr>
      <w:r w:rsidRPr="009D20F5">
        <w:rPr>
          <w:b/>
          <w:i/>
        </w:rPr>
        <w:t>Proposal</w:t>
      </w:r>
      <w:r w:rsidR="004F4393">
        <w:rPr>
          <w:b/>
          <w:i/>
        </w:rPr>
        <w:t>s</w:t>
      </w:r>
      <w:r w:rsidRPr="009D20F5">
        <w:rPr>
          <w:b/>
          <w:i/>
        </w:rPr>
        <w:t>:</w:t>
      </w:r>
    </w:p>
    <w:p w:rsidR="00450784" w:rsidRDefault="00450784" w:rsidP="000D220A">
      <w:pPr>
        <w:pStyle w:val="ListParagraph"/>
        <w:numPr>
          <w:ilvl w:val="0"/>
          <w:numId w:val="12"/>
        </w:numPr>
        <w:jc w:val="both"/>
        <w:rPr>
          <w:rFonts w:ascii="Times New Roman" w:hAnsi="Times New Roman" w:cs="Times New Roman"/>
          <w:b/>
          <w:i/>
          <w:sz w:val="20"/>
          <w:szCs w:val="20"/>
        </w:rPr>
      </w:pPr>
      <w:r w:rsidRPr="009D20F5">
        <w:rPr>
          <w:rFonts w:ascii="Times New Roman" w:hAnsi="Times New Roman" w:cs="Times New Roman"/>
          <w:b/>
          <w:i/>
          <w:sz w:val="20"/>
          <w:szCs w:val="20"/>
        </w:rPr>
        <w:t xml:space="preserve">UEs avoid </w:t>
      </w:r>
      <w:r w:rsidR="00BF010E" w:rsidRPr="009D20F5">
        <w:rPr>
          <w:rFonts w:ascii="Times New Roman" w:hAnsi="Times New Roman" w:cs="Times New Roman"/>
          <w:b/>
          <w:i/>
          <w:sz w:val="20"/>
          <w:szCs w:val="20"/>
        </w:rPr>
        <w:t xml:space="preserve">unnecessary </w:t>
      </w:r>
      <w:r w:rsidRPr="009D20F5">
        <w:rPr>
          <w:rFonts w:ascii="Times New Roman" w:hAnsi="Times New Roman" w:cs="Times New Roman"/>
          <w:b/>
          <w:i/>
          <w:sz w:val="20"/>
          <w:szCs w:val="20"/>
        </w:rPr>
        <w:t>reselection</w:t>
      </w:r>
      <w:r w:rsidR="00793C35">
        <w:rPr>
          <w:rFonts w:ascii="Times New Roman" w:hAnsi="Times New Roman" w:cs="Times New Roman"/>
          <w:b/>
          <w:i/>
          <w:sz w:val="20"/>
          <w:szCs w:val="20"/>
        </w:rPr>
        <w:t xml:space="preserve"> of the resources for data transmissions</w:t>
      </w:r>
      <w:r w:rsidR="00BF010E" w:rsidRPr="009D20F5">
        <w:rPr>
          <w:rFonts w:ascii="Times New Roman" w:hAnsi="Times New Roman" w:cs="Times New Roman"/>
          <w:b/>
          <w:i/>
          <w:sz w:val="20"/>
          <w:szCs w:val="20"/>
        </w:rPr>
        <w:t>.</w:t>
      </w:r>
    </w:p>
    <w:p w:rsidR="00CB1311" w:rsidRPr="00383917" w:rsidRDefault="00CB1311" w:rsidP="00CB1311">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 xml:space="preserve">Each UE </w:t>
      </w:r>
      <w:r w:rsidR="00586071">
        <w:rPr>
          <w:rFonts w:ascii="Times New Roman" w:hAnsi="Times New Roman" w:cs="Times New Roman"/>
          <w:b/>
          <w:i/>
          <w:sz w:val="20"/>
          <w:szCs w:val="20"/>
        </w:rPr>
        <w:t xml:space="preserve">periodically </w:t>
      </w:r>
      <w:r w:rsidRPr="00383917">
        <w:rPr>
          <w:rFonts w:ascii="Times New Roman" w:hAnsi="Times New Roman" w:cs="Times New Roman"/>
          <w:b/>
          <w:i/>
          <w:sz w:val="20"/>
          <w:szCs w:val="20"/>
        </w:rPr>
        <w:t xml:space="preserve">reselects resources </w:t>
      </w:r>
      <w:r w:rsidR="00586071">
        <w:rPr>
          <w:rFonts w:ascii="Times New Roman" w:hAnsi="Times New Roman" w:cs="Times New Roman"/>
          <w:b/>
          <w:i/>
          <w:sz w:val="20"/>
          <w:szCs w:val="20"/>
        </w:rPr>
        <w:t>for data transmission.</w:t>
      </w:r>
    </w:p>
    <w:p w:rsidR="00CB1311" w:rsidRDefault="00CB1311" w:rsidP="00CB1311">
      <w:pPr>
        <w:pStyle w:val="ListParagraph"/>
        <w:numPr>
          <w:ilvl w:val="1"/>
          <w:numId w:val="12"/>
        </w:numPr>
        <w:jc w:val="both"/>
        <w:rPr>
          <w:rFonts w:ascii="Times New Roman" w:hAnsi="Times New Roman" w:cs="Times New Roman"/>
          <w:b/>
          <w:i/>
          <w:sz w:val="20"/>
          <w:szCs w:val="20"/>
        </w:rPr>
      </w:pPr>
      <w:r w:rsidRPr="00CB1311">
        <w:rPr>
          <w:rFonts w:ascii="Times New Roman" w:hAnsi="Times New Roman" w:cs="Times New Roman"/>
          <w:b/>
          <w:i/>
          <w:sz w:val="20"/>
          <w:szCs w:val="20"/>
        </w:rPr>
        <w:t xml:space="preserve">UEs perform periodic </w:t>
      </w:r>
      <w:r w:rsidR="00D21CAB">
        <w:rPr>
          <w:rFonts w:ascii="Times New Roman" w:hAnsi="Times New Roman" w:cs="Times New Roman"/>
          <w:b/>
          <w:i/>
          <w:sz w:val="20"/>
          <w:szCs w:val="20"/>
        </w:rPr>
        <w:t>reselection of resources for data transmission</w:t>
      </w:r>
      <w:r w:rsidRPr="00CB1311">
        <w:rPr>
          <w:rFonts w:ascii="Times New Roman" w:hAnsi="Times New Roman" w:cs="Times New Roman"/>
          <w:b/>
          <w:i/>
          <w:sz w:val="20"/>
          <w:szCs w:val="20"/>
        </w:rPr>
        <w:t xml:space="preserve"> independently from each other and in an unsynchronized manner.</w:t>
      </w:r>
    </w:p>
    <w:p w:rsidR="00CB1311" w:rsidRDefault="00CB1311" w:rsidP="00CB1311">
      <w:pPr>
        <w:pStyle w:val="ListParagraph"/>
        <w:numPr>
          <w:ilvl w:val="1"/>
          <w:numId w:val="12"/>
        </w:numPr>
        <w:jc w:val="both"/>
        <w:rPr>
          <w:rFonts w:ascii="Times New Roman" w:hAnsi="Times New Roman" w:cs="Times New Roman"/>
          <w:b/>
          <w:i/>
          <w:sz w:val="20"/>
          <w:szCs w:val="20"/>
        </w:rPr>
      </w:pPr>
      <w:r>
        <w:rPr>
          <w:rFonts w:ascii="Times New Roman" w:hAnsi="Times New Roman" w:cs="Times New Roman"/>
          <w:b/>
          <w:i/>
          <w:sz w:val="20"/>
          <w:szCs w:val="20"/>
        </w:rPr>
        <w:t>FFS: Periodicity</w:t>
      </w:r>
      <w:r w:rsidR="00D21CAB">
        <w:rPr>
          <w:rFonts w:ascii="Times New Roman" w:hAnsi="Times New Roman" w:cs="Times New Roman"/>
          <w:b/>
          <w:i/>
          <w:sz w:val="20"/>
          <w:szCs w:val="20"/>
        </w:rPr>
        <w:t xml:space="preserve"> of reselection</w:t>
      </w:r>
    </w:p>
    <w:p w:rsidR="00CB1311" w:rsidRDefault="00CB1311" w:rsidP="003A346F">
      <w:pPr>
        <w:pStyle w:val="ListParagraph"/>
        <w:numPr>
          <w:ilvl w:val="0"/>
          <w:numId w:val="12"/>
        </w:numPr>
        <w:jc w:val="both"/>
      </w:pPr>
      <w:r w:rsidRPr="00D21CAB">
        <w:rPr>
          <w:rFonts w:ascii="Times New Roman" w:hAnsi="Times New Roman" w:cs="Times New Roman"/>
          <w:b/>
          <w:i/>
          <w:sz w:val="20"/>
          <w:szCs w:val="20"/>
        </w:rPr>
        <w:t>Each UE detects possible collisions of its</w:t>
      </w:r>
      <w:r w:rsidR="0054799C">
        <w:rPr>
          <w:rFonts w:ascii="Times New Roman" w:hAnsi="Times New Roman" w:cs="Times New Roman"/>
          <w:b/>
          <w:i/>
          <w:sz w:val="20"/>
          <w:szCs w:val="20"/>
        </w:rPr>
        <w:t xml:space="preserve"> </w:t>
      </w:r>
      <w:r w:rsidR="00D21CAB" w:rsidRPr="00D21CAB">
        <w:rPr>
          <w:rFonts w:ascii="Times New Roman" w:hAnsi="Times New Roman" w:cs="Times New Roman"/>
          <w:b/>
          <w:i/>
          <w:sz w:val="20"/>
          <w:szCs w:val="20"/>
        </w:rPr>
        <w:t>data</w:t>
      </w:r>
      <w:r w:rsidRPr="00D21CAB">
        <w:rPr>
          <w:rFonts w:ascii="Times New Roman" w:hAnsi="Times New Roman" w:cs="Times New Roman"/>
          <w:b/>
          <w:i/>
          <w:sz w:val="20"/>
          <w:szCs w:val="20"/>
        </w:rPr>
        <w:t xml:space="preserve"> transmissions with </w:t>
      </w:r>
      <w:r w:rsidR="00D21CAB" w:rsidRPr="00D21CAB">
        <w:rPr>
          <w:rFonts w:ascii="Times New Roman" w:hAnsi="Times New Roman" w:cs="Times New Roman"/>
          <w:b/>
          <w:i/>
          <w:sz w:val="20"/>
          <w:szCs w:val="20"/>
        </w:rPr>
        <w:t xml:space="preserve">data </w:t>
      </w:r>
      <w:r w:rsidRPr="00D21CAB">
        <w:rPr>
          <w:rFonts w:ascii="Times New Roman" w:hAnsi="Times New Roman" w:cs="Times New Roman"/>
          <w:b/>
          <w:i/>
          <w:sz w:val="20"/>
          <w:szCs w:val="20"/>
        </w:rPr>
        <w:t xml:space="preserve">transmissions by other UEs by reading their SAs. If </w:t>
      </w:r>
      <w:r w:rsidR="00700F91">
        <w:rPr>
          <w:rFonts w:ascii="Times New Roman" w:hAnsi="Times New Roman" w:cs="Times New Roman"/>
          <w:b/>
          <w:i/>
          <w:sz w:val="20"/>
          <w:szCs w:val="20"/>
        </w:rPr>
        <w:t>collision is detected (details FFS)</w:t>
      </w:r>
      <w:r w:rsidRPr="00D21CAB">
        <w:rPr>
          <w:rFonts w:ascii="Times New Roman" w:hAnsi="Times New Roman" w:cs="Times New Roman"/>
          <w:b/>
          <w:i/>
          <w:sz w:val="20"/>
          <w:szCs w:val="20"/>
        </w:rPr>
        <w:t>, then the UE triggers resource reselection.</w:t>
      </w:r>
    </w:p>
    <w:p w:rsidR="006E4A0B" w:rsidRPr="006E4A0B" w:rsidRDefault="00450784" w:rsidP="000D220A">
      <w:pPr>
        <w:pStyle w:val="ListParagraph"/>
        <w:numPr>
          <w:ilvl w:val="0"/>
          <w:numId w:val="12"/>
        </w:numPr>
        <w:spacing w:after="240"/>
        <w:jc w:val="both"/>
        <w:rPr>
          <w:b/>
          <w:i/>
        </w:rPr>
      </w:pPr>
      <w:r w:rsidRPr="009D20F5">
        <w:rPr>
          <w:rFonts w:ascii="Times New Roman" w:hAnsi="Times New Roman" w:cs="Times New Roman"/>
          <w:b/>
          <w:i/>
          <w:sz w:val="20"/>
          <w:szCs w:val="20"/>
        </w:rPr>
        <w:t xml:space="preserve">UEs signal </w:t>
      </w:r>
      <w:r w:rsidR="00D21CAB">
        <w:rPr>
          <w:rFonts w:ascii="Times New Roman" w:hAnsi="Times New Roman" w:cs="Times New Roman"/>
          <w:b/>
          <w:i/>
          <w:sz w:val="20"/>
          <w:szCs w:val="20"/>
        </w:rPr>
        <w:t xml:space="preserve">to other UEs reselection of data resources </w:t>
      </w:r>
      <w:r w:rsidR="00946B04">
        <w:rPr>
          <w:rFonts w:ascii="Times New Roman" w:hAnsi="Times New Roman" w:cs="Times New Roman"/>
          <w:b/>
          <w:i/>
          <w:sz w:val="20"/>
          <w:szCs w:val="20"/>
        </w:rPr>
        <w:t>whenever possible</w:t>
      </w:r>
      <w:r w:rsidR="004E4899">
        <w:rPr>
          <w:rFonts w:ascii="Times New Roman" w:hAnsi="Times New Roman" w:cs="Times New Roman"/>
          <w:b/>
          <w:i/>
          <w:sz w:val="20"/>
          <w:szCs w:val="20"/>
        </w:rPr>
        <w:t xml:space="preserve"> (details FFS)</w:t>
      </w:r>
      <w:r w:rsidR="00946B04">
        <w:rPr>
          <w:rFonts w:ascii="Times New Roman" w:hAnsi="Times New Roman" w:cs="Times New Roman"/>
          <w:b/>
          <w:i/>
          <w:sz w:val="20"/>
          <w:szCs w:val="20"/>
        </w:rPr>
        <w:t>.</w:t>
      </w:r>
    </w:p>
    <w:p w:rsidR="00CF18B9" w:rsidRPr="000D220A" w:rsidRDefault="00CF18B9" w:rsidP="00D0339F">
      <w:pPr>
        <w:pStyle w:val="Heading1"/>
      </w:pPr>
      <w:bookmarkStart w:id="12" w:name="_Ref442292557"/>
      <w:r w:rsidRPr="000D220A">
        <w:t xml:space="preserve">SA </w:t>
      </w:r>
      <w:bookmarkEnd w:id="12"/>
      <w:r w:rsidR="00700F91">
        <w:t>transmissions</w:t>
      </w:r>
    </w:p>
    <w:p w:rsidR="00772037" w:rsidRDefault="00532164">
      <w:pPr>
        <w:jc w:val="both"/>
      </w:pPr>
      <w:r>
        <w:t>As we discuss in our paper [</w:t>
      </w:r>
      <w:r w:rsidRPr="00D431EB">
        <w:t>1</w:t>
      </w:r>
      <w:r>
        <w:t xml:space="preserve">], we believe that it is preferrable to multiplex in frequency resources used for transmission of SA packets and resources for transmission of data packets. </w:t>
      </w:r>
      <w:r w:rsidR="00247D4A">
        <w:t>However</w:t>
      </w:r>
      <w:r>
        <w:t xml:space="preserve">, we believe that a UE should avoid transmission of SA and data packets in the same subframe. </w:t>
      </w:r>
      <w:r w:rsidR="00772037">
        <w:t xml:space="preserve">In addition to our arguments in [1], transmitting SA and data in different subframes also has the advantage that UEs may read SAs from other UEs and avoid collisions or half-duplex of their data transmissions. We have </w:t>
      </w:r>
      <w:r w:rsidR="006A7472">
        <w:t xml:space="preserve">already </w:t>
      </w:r>
      <w:r w:rsidR="00772037">
        <w:t xml:space="preserve">illustrated this point in </w:t>
      </w:r>
      <w:r w:rsidR="00772037">
        <w:fldChar w:fldCharType="begin"/>
      </w:r>
      <w:r w:rsidR="00772037">
        <w:instrText xml:space="preserve"> REF _Ref442370761 \h </w:instrText>
      </w:r>
      <w:r w:rsidR="00772037">
        <w:fldChar w:fldCharType="separate"/>
      </w:r>
      <w:r w:rsidR="00B01C14">
        <w:t xml:space="preserve">Figure </w:t>
      </w:r>
      <w:r w:rsidR="00B01C14">
        <w:rPr>
          <w:noProof/>
        </w:rPr>
        <w:t>3</w:t>
      </w:r>
      <w:r w:rsidR="00772037">
        <w:fldChar w:fldCharType="end"/>
      </w:r>
      <w:r w:rsidR="00772037">
        <w:t>.</w:t>
      </w:r>
    </w:p>
    <w:p w:rsidR="00532164" w:rsidRDefault="00D215BE" w:rsidP="00CF18B9">
      <w:pPr>
        <w:jc w:val="both"/>
      </w:pPr>
      <w:r>
        <w:t xml:space="preserve">Note, however, the collisions of SA packets themselves cannot be detected by the transmitter </w:t>
      </w:r>
      <w:r w:rsidR="0048442A">
        <w:t>due to</w:t>
      </w:r>
      <w:r>
        <w:t xml:space="preserve"> half-duplex constraints. To avoid</w:t>
      </w:r>
      <w:r w:rsidR="00DA04AF">
        <w:t xml:space="preserve"> systematic</w:t>
      </w:r>
      <w:r w:rsidR="00961CC9">
        <w:t>, undetectable</w:t>
      </w:r>
      <w:r w:rsidR="00DA04AF">
        <w:t xml:space="preserve"> collisions, we believe that it is benefitial that UEs reselect their SA resources in every scheduling period.</w:t>
      </w:r>
      <w:r w:rsidR="00890C90">
        <w:t xml:space="preserve"> This implies that UEs will not be able to predict future utilization of SA resources. However, </w:t>
      </w:r>
      <w:r w:rsidR="00917BD8">
        <w:t>UEs</w:t>
      </w:r>
      <w:r w:rsidR="00890C90">
        <w:t xml:space="preserve"> can still aim at co-scheduling their SA transmissions with data transmissions from nearby users.</w:t>
      </w:r>
    </w:p>
    <w:p w:rsidR="00B36815" w:rsidRDefault="00B36815" w:rsidP="00CF18B9">
      <w:pPr>
        <w:jc w:val="both"/>
      </w:pPr>
      <w:r>
        <w:t xml:space="preserve">It is important to emphasize that semi-static allocations with an explicit flag indicating it (as we proposed in Section </w:t>
      </w:r>
      <w:r>
        <w:fldChar w:fldCharType="begin"/>
      </w:r>
      <w:r>
        <w:instrText xml:space="preserve"> REF _Ref442369049 \r \h </w:instrText>
      </w:r>
      <w:r>
        <w:fldChar w:fldCharType="separate"/>
      </w:r>
      <w:r w:rsidR="00B01C14">
        <w:t>2</w:t>
      </w:r>
      <w:r>
        <w:fldChar w:fldCharType="end"/>
      </w:r>
      <w:r>
        <w:t xml:space="preserve"> and in [1]) are robust against the loss of</w:t>
      </w:r>
      <w:r w:rsidR="00E45371">
        <w:t xml:space="preserve"> </w:t>
      </w:r>
      <w:r w:rsidR="00BD5D7C">
        <w:t xml:space="preserve">some </w:t>
      </w:r>
      <w:r w:rsidR="00E45371">
        <w:t xml:space="preserve">SA packets. The reason is that all SAs </w:t>
      </w:r>
      <w:r w:rsidR="00BD5D7C">
        <w:t>are redudant and thus the receiver can most likely decode the data packet using previously-obtained information.</w:t>
      </w:r>
      <w:r w:rsidR="006E4F53">
        <w:t xml:space="preserve"> We illustrate this in </w:t>
      </w:r>
      <w:r w:rsidR="006E4F53">
        <w:fldChar w:fldCharType="begin"/>
      </w:r>
      <w:r w:rsidR="006E4F53">
        <w:instrText xml:space="preserve"> REF _Ref442370046 \h </w:instrText>
      </w:r>
      <w:r w:rsidR="006E4F53">
        <w:fldChar w:fldCharType="separate"/>
      </w:r>
      <w:r w:rsidR="00B01C14">
        <w:t xml:space="preserve">Figure </w:t>
      </w:r>
      <w:r w:rsidR="00B01C14">
        <w:rPr>
          <w:noProof/>
        </w:rPr>
        <w:t>4</w:t>
      </w:r>
      <w:r w:rsidR="006E4F53">
        <w:fldChar w:fldCharType="end"/>
      </w:r>
      <w:r w:rsidR="006E4F53">
        <w:t>.</w:t>
      </w:r>
    </w:p>
    <w:p w:rsidR="00E45371" w:rsidRDefault="00E45371" w:rsidP="00E4743F">
      <w:pPr>
        <w:keepNext/>
        <w:jc w:val="center"/>
      </w:pPr>
      <w:r>
        <w:rPr>
          <w:noProof/>
          <w:lang w:val="en-US"/>
        </w:rPr>
        <w:drawing>
          <wp:inline distT="0" distB="0" distL="0" distR="0" wp14:anchorId="1CF4010E" wp14:editId="57D93D57">
            <wp:extent cx="5400000" cy="3533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3533545"/>
                    </a:xfrm>
                    <a:prstGeom prst="rect">
                      <a:avLst/>
                    </a:prstGeom>
                    <a:noFill/>
                  </pic:spPr>
                </pic:pic>
              </a:graphicData>
            </a:graphic>
          </wp:inline>
        </w:drawing>
      </w:r>
    </w:p>
    <w:p w:rsidR="00B36815" w:rsidRDefault="00E45371" w:rsidP="00300136">
      <w:pPr>
        <w:pStyle w:val="Caption"/>
        <w:jc w:val="center"/>
      </w:pPr>
      <w:bookmarkStart w:id="13" w:name="_Ref442370046"/>
      <w:r>
        <w:t xml:space="preserve">Figure </w:t>
      </w:r>
      <w:r>
        <w:fldChar w:fldCharType="begin"/>
      </w:r>
      <w:r>
        <w:instrText xml:space="preserve"> SEQ Figure \* ARABIC </w:instrText>
      </w:r>
      <w:r>
        <w:fldChar w:fldCharType="separate"/>
      </w:r>
      <w:r w:rsidR="00B01C14">
        <w:rPr>
          <w:noProof/>
        </w:rPr>
        <w:t>4</w:t>
      </w:r>
      <w:r>
        <w:fldChar w:fldCharType="end"/>
      </w:r>
      <w:bookmarkEnd w:id="13"/>
      <w:r w:rsidR="006E4F53">
        <w:t>. Illustration of the robustness of semi-static allocation (with explicit flag) against the loss of some SA packets.</w:t>
      </w:r>
    </w:p>
    <w:p w:rsidR="00D215BE" w:rsidRPr="00D431EB" w:rsidRDefault="00D215BE" w:rsidP="00532164">
      <w:pPr>
        <w:rPr>
          <w:b/>
          <w:i/>
        </w:rPr>
      </w:pPr>
      <w:r w:rsidRPr="00D431EB">
        <w:rPr>
          <w:b/>
          <w:i/>
        </w:rPr>
        <w:t>Observation</w:t>
      </w:r>
      <w:r w:rsidR="00CC1F3C">
        <w:rPr>
          <w:b/>
          <w:i/>
        </w:rPr>
        <w:t>s</w:t>
      </w:r>
      <w:r w:rsidRPr="00D431EB">
        <w:rPr>
          <w:b/>
          <w:i/>
        </w:rPr>
        <w:t>:</w:t>
      </w:r>
    </w:p>
    <w:p w:rsidR="00D215BE" w:rsidRPr="006063B3" w:rsidRDefault="00D215BE" w:rsidP="000D220A">
      <w:pPr>
        <w:pStyle w:val="ListParagraph"/>
        <w:numPr>
          <w:ilvl w:val="0"/>
          <w:numId w:val="34"/>
        </w:numPr>
        <w:rPr>
          <w:b/>
          <w:i/>
        </w:rPr>
      </w:pPr>
      <w:r w:rsidRPr="000D220A">
        <w:rPr>
          <w:rFonts w:ascii="Times New Roman" w:hAnsi="Times New Roman" w:cs="Times New Roman"/>
          <w:b/>
          <w:i/>
          <w:sz w:val="20"/>
          <w:szCs w:val="20"/>
        </w:rPr>
        <w:t>UEs are not able to detect collisions affecting their SA transmissions due to half-duplex limitations.</w:t>
      </w:r>
    </w:p>
    <w:p w:rsidR="00E939E2" w:rsidRDefault="00E939E2" w:rsidP="006063B3">
      <w:pPr>
        <w:pStyle w:val="ListParagraph"/>
        <w:numPr>
          <w:ilvl w:val="1"/>
          <w:numId w:val="34"/>
        </w:numPr>
        <w:rPr>
          <w:b/>
          <w:i/>
        </w:rPr>
      </w:pPr>
      <w:r>
        <w:rPr>
          <w:rFonts w:ascii="Times New Roman" w:hAnsi="Times New Roman" w:cs="Times New Roman"/>
          <w:b/>
          <w:i/>
          <w:sz w:val="20"/>
          <w:szCs w:val="20"/>
        </w:rPr>
        <w:t>If SA and data are transmitted in the same</w:t>
      </w:r>
      <w:r w:rsidR="00E47DA1">
        <w:rPr>
          <w:rFonts w:ascii="Times New Roman" w:hAnsi="Times New Roman" w:cs="Times New Roman"/>
          <w:b/>
          <w:i/>
          <w:sz w:val="20"/>
          <w:szCs w:val="20"/>
        </w:rPr>
        <w:t xml:space="preserve">, </w:t>
      </w:r>
      <w:r>
        <w:rPr>
          <w:rFonts w:ascii="Times New Roman" w:hAnsi="Times New Roman" w:cs="Times New Roman"/>
          <w:b/>
          <w:i/>
          <w:sz w:val="20"/>
          <w:szCs w:val="20"/>
        </w:rPr>
        <w:t xml:space="preserve">subframe it </w:t>
      </w:r>
      <w:r w:rsidR="006063B3">
        <w:rPr>
          <w:rFonts w:ascii="Times New Roman" w:hAnsi="Times New Roman" w:cs="Times New Roman"/>
          <w:b/>
          <w:i/>
          <w:sz w:val="20"/>
          <w:szCs w:val="20"/>
        </w:rPr>
        <w:t xml:space="preserve">is </w:t>
      </w:r>
      <w:r>
        <w:rPr>
          <w:rFonts w:ascii="Times New Roman" w:hAnsi="Times New Roman" w:cs="Times New Roman"/>
          <w:b/>
          <w:i/>
          <w:sz w:val="20"/>
          <w:szCs w:val="20"/>
        </w:rPr>
        <w:t>not feasible to detect collisions affecting the data transmissions either.</w:t>
      </w:r>
    </w:p>
    <w:p w:rsidR="00340375" w:rsidRPr="00917BD8" w:rsidRDefault="00340375" w:rsidP="00300136">
      <w:pPr>
        <w:pStyle w:val="ListParagraph"/>
        <w:numPr>
          <w:ilvl w:val="0"/>
          <w:numId w:val="34"/>
        </w:numPr>
        <w:rPr>
          <w:rFonts w:ascii="Times New Roman" w:hAnsi="Times New Roman" w:cs="Times New Roman"/>
          <w:b/>
          <w:i/>
          <w:sz w:val="20"/>
          <w:szCs w:val="20"/>
        </w:rPr>
      </w:pPr>
      <w:r>
        <w:rPr>
          <w:rFonts w:ascii="Times New Roman" w:hAnsi="Times New Roman" w:cs="Times New Roman"/>
          <w:b/>
          <w:i/>
          <w:sz w:val="20"/>
          <w:szCs w:val="20"/>
        </w:rPr>
        <w:lastRenderedPageBreak/>
        <w:t>Systematic half-duplex of SA transmissions is undersirable since SA is used for detecting data transmissions as well as collisions on dat</w:t>
      </w:r>
      <w:r w:rsidRPr="00917BD8">
        <w:rPr>
          <w:rFonts w:ascii="Times New Roman" w:hAnsi="Times New Roman" w:cs="Times New Roman"/>
          <w:b/>
          <w:i/>
          <w:sz w:val="20"/>
          <w:szCs w:val="20"/>
        </w:rPr>
        <w:t>a resources.</w:t>
      </w:r>
    </w:p>
    <w:p w:rsidR="00917BD8" w:rsidRPr="00300136" w:rsidRDefault="00917BD8" w:rsidP="000D220A">
      <w:pPr>
        <w:pStyle w:val="ListParagraph"/>
        <w:numPr>
          <w:ilvl w:val="0"/>
          <w:numId w:val="34"/>
        </w:numPr>
        <w:spacing w:after="240"/>
        <w:rPr>
          <w:rFonts w:ascii="Times New Roman" w:hAnsi="Times New Roman" w:cs="Times New Roman"/>
          <w:b/>
          <w:i/>
          <w:sz w:val="20"/>
          <w:szCs w:val="20"/>
        </w:rPr>
      </w:pPr>
      <w:r w:rsidRPr="00300136">
        <w:rPr>
          <w:rFonts w:ascii="Times New Roman" w:hAnsi="Times New Roman" w:cs="Times New Roman"/>
          <w:b/>
          <w:i/>
          <w:sz w:val="20"/>
          <w:szCs w:val="20"/>
        </w:rPr>
        <w:t xml:space="preserve">Semi-static </w:t>
      </w:r>
      <w:r w:rsidR="009160FC">
        <w:rPr>
          <w:rFonts w:ascii="Times New Roman" w:hAnsi="Times New Roman" w:cs="Times New Roman"/>
          <w:b/>
          <w:i/>
          <w:sz w:val="20"/>
          <w:szCs w:val="20"/>
        </w:rPr>
        <w:t>allocation</w:t>
      </w:r>
      <w:r w:rsidRPr="00300136">
        <w:rPr>
          <w:rFonts w:ascii="Times New Roman" w:hAnsi="Times New Roman" w:cs="Times New Roman"/>
          <w:b/>
          <w:i/>
          <w:sz w:val="20"/>
          <w:szCs w:val="20"/>
        </w:rPr>
        <w:t xml:space="preserve"> with explicit signaling increases the robustness of the system against the loss of some SA packets.</w:t>
      </w:r>
    </w:p>
    <w:p w:rsidR="00D215BE" w:rsidRDefault="00D215BE" w:rsidP="009C6CF3">
      <w:pPr>
        <w:pStyle w:val="Heading2"/>
      </w:pPr>
      <w:r>
        <w:t>Resource Selection</w:t>
      </w:r>
    </w:p>
    <w:p w:rsidR="00E939E2" w:rsidRDefault="00E939E2" w:rsidP="00E939E2">
      <w:pPr>
        <w:jc w:val="both"/>
      </w:pPr>
      <w:r>
        <w:t>In general, the principles for selection of data resources described in Section</w:t>
      </w:r>
      <w:r w:rsidR="00D27676">
        <w:t xml:space="preserve"> </w:t>
      </w:r>
      <w:r w:rsidR="00D27676">
        <w:fldChar w:fldCharType="begin"/>
      </w:r>
      <w:r w:rsidR="00D27676">
        <w:instrText xml:space="preserve"> REF _Ref442290761 \r \h </w:instrText>
      </w:r>
      <w:r w:rsidR="00D27676">
        <w:fldChar w:fldCharType="separate"/>
      </w:r>
      <w:r w:rsidR="00B01C14">
        <w:t>4.1</w:t>
      </w:r>
      <w:r w:rsidR="00D27676">
        <w:fldChar w:fldCharType="end"/>
      </w:r>
      <w:r w:rsidR="00D27676">
        <w:t xml:space="preserve"> </w:t>
      </w:r>
      <w:r>
        <w:t xml:space="preserve">are also benefitial for selection of SA resources. It is however imporant to emphasize that </w:t>
      </w:r>
      <w:r w:rsidR="006063B3">
        <w:t>for the purpose of detecting collisions, half-duplex, etc. affecting data transmissions</w:t>
      </w:r>
      <w:r>
        <w:t>, it is benefitial to transmit SA and data in different subframes.</w:t>
      </w:r>
    </w:p>
    <w:p w:rsidR="00D27676" w:rsidRPr="00383917" w:rsidRDefault="00D27676" w:rsidP="00D27676">
      <w:pPr>
        <w:pStyle w:val="BodyText"/>
        <w:spacing w:after="240"/>
        <w:jc w:val="both"/>
        <w:rPr>
          <w:b/>
          <w:i/>
        </w:rPr>
      </w:pPr>
      <w:r w:rsidRPr="000A0827">
        <w:rPr>
          <w:b/>
          <w:i/>
          <w:sz w:val="20"/>
          <w:szCs w:val="20"/>
        </w:rPr>
        <w:t>Prop</w:t>
      </w:r>
      <w:r w:rsidRPr="00383917">
        <w:rPr>
          <w:b/>
          <w:i/>
          <w:sz w:val="20"/>
          <w:szCs w:val="20"/>
        </w:rPr>
        <w:t>osals:</w:t>
      </w:r>
    </w:p>
    <w:p w:rsidR="00E939E2" w:rsidRDefault="00E939E2" w:rsidP="000D220A">
      <w:pPr>
        <w:pStyle w:val="ListParagraph"/>
        <w:numPr>
          <w:ilvl w:val="0"/>
          <w:numId w:val="16"/>
        </w:numPr>
        <w:jc w:val="both"/>
        <w:rPr>
          <w:rFonts w:ascii="Times New Roman" w:hAnsi="Times New Roman" w:cs="Times New Roman"/>
          <w:b/>
          <w:i/>
          <w:sz w:val="20"/>
          <w:szCs w:val="20"/>
        </w:rPr>
      </w:pPr>
      <w:r>
        <w:rPr>
          <w:rFonts w:ascii="Times New Roman" w:hAnsi="Times New Roman" w:cs="Times New Roman"/>
          <w:b/>
          <w:i/>
          <w:sz w:val="20"/>
          <w:szCs w:val="20"/>
        </w:rPr>
        <w:t>For transmission of SA packets, UE follow the same rules as for transmission of data packets</w:t>
      </w:r>
    </w:p>
    <w:p w:rsidR="006063B3" w:rsidRDefault="006063B3" w:rsidP="00E271A1">
      <w:pPr>
        <w:pStyle w:val="ListParagraph"/>
        <w:numPr>
          <w:ilvl w:val="1"/>
          <w:numId w:val="16"/>
        </w:numPr>
        <w:jc w:val="both"/>
        <w:rPr>
          <w:rFonts w:ascii="Times New Roman" w:hAnsi="Times New Roman" w:cs="Times New Roman"/>
          <w:b/>
          <w:i/>
          <w:sz w:val="20"/>
          <w:szCs w:val="20"/>
        </w:rPr>
      </w:pPr>
      <w:r>
        <w:rPr>
          <w:rFonts w:ascii="Times New Roman" w:hAnsi="Times New Roman" w:cs="Times New Roman"/>
          <w:b/>
          <w:i/>
          <w:sz w:val="20"/>
          <w:szCs w:val="20"/>
        </w:rPr>
        <w:t>FFS: details of the selection algorithm, sensning, and measurements.</w:t>
      </w:r>
    </w:p>
    <w:p w:rsidR="00D27676" w:rsidRPr="00CE3319" w:rsidRDefault="00592AF0" w:rsidP="00E271A1">
      <w:pPr>
        <w:pStyle w:val="ListParagraph"/>
        <w:numPr>
          <w:ilvl w:val="0"/>
          <w:numId w:val="16"/>
        </w:numPr>
        <w:jc w:val="both"/>
        <w:rPr>
          <w:rFonts w:ascii="Times New Roman" w:hAnsi="Times New Roman" w:cs="Times New Roman"/>
          <w:b/>
          <w:i/>
          <w:sz w:val="20"/>
          <w:szCs w:val="20"/>
        </w:rPr>
      </w:pPr>
      <w:r>
        <w:rPr>
          <w:rFonts w:ascii="Times New Roman" w:hAnsi="Times New Roman" w:cs="Times New Roman"/>
          <w:b/>
          <w:i/>
          <w:sz w:val="20"/>
          <w:szCs w:val="20"/>
        </w:rPr>
        <w:t>A UE does not transmit SA and data in the same subframe.</w:t>
      </w:r>
    </w:p>
    <w:p w:rsidR="00D27676" w:rsidRDefault="00D27676" w:rsidP="000D220A">
      <w:pPr>
        <w:pStyle w:val="Heading2"/>
      </w:pPr>
      <w:r>
        <w:t>Resource Reselection</w:t>
      </w:r>
    </w:p>
    <w:p w:rsidR="00D27676" w:rsidRPr="0051093C" w:rsidRDefault="00D27676">
      <w:r>
        <w:t xml:space="preserve">As </w:t>
      </w:r>
      <w:r w:rsidR="00961CC9">
        <w:t>described above, we believe that reselecting SA resources is necessary to avoi</w:t>
      </w:r>
      <w:r w:rsidR="00961CC9" w:rsidRPr="0051093C">
        <w:t>d systematic, undetectable SA collisions.</w:t>
      </w:r>
    </w:p>
    <w:p w:rsidR="00532164" w:rsidRPr="0051093C" w:rsidRDefault="00532164" w:rsidP="00532164">
      <w:pPr>
        <w:rPr>
          <w:b/>
          <w:i/>
        </w:rPr>
      </w:pPr>
      <w:r w:rsidRPr="0051093C">
        <w:rPr>
          <w:b/>
          <w:i/>
        </w:rPr>
        <w:t>Proposal:</w:t>
      </w:r>
    </w:p>
    <w:p w:rsidR="00532164" w:rsidRPr="0051093C" w:rsidRDefault="00532164" w:rsidP="00D431EB">
      <w:pPr>
        <w:pStyle w:val="ListParagraph"/>
        <w:numPr>
          <w:ilvl w:val="0"/>
          <w:numId w:val="25"/>
        </w:numPr>
        <w:rPr>
          <w:rFonts w:ascii="Times New Roman" w:hAnsi="Times New Roman" w:cs="Times New Roman"/>
          <w:b/>
          <w:i/>
          <w:sz w:val="20"/>
          <w:szCs w:val="20"/>
        </w:rPr>
      </w:pPr>
      <w:r w:rsidRPr="00300136">
        <w:rPr>
          <w:rFonts w:ascii="Times New Roman" w:hAnsi="Times New Roman" w:cs="Times New Roman"/>
          <w:b/>
          <w:i/>
          <w:sz w:val="20"/>
          <w:szCs w:val="20"/>
        </w:rPr>
        <w:t xml:space="preserve">UEs </w:t>
      </w:r>
      <w:r w:rsidR="00D27676" w:rsidRPr="0051093C">
        <w:rPr>
          <w:rFonts w:ascii="Times New Roman" w:hAnsi="Times New Roman" w:cs="Times New Roman"/>
          <w:b/>
          <w:i/>
          <w:sz w:val="20"/>
          <w:szCs w:val="20"/>
        </w:rPr>
        <w:t xml:space="preserve">reselect resources </w:t>
      </w:r>
      <w:r w:rsidR="0051093C" w:rsidRPr="0051093C">
        <w:rPr>
          <w:rFonts w:ascii="Times New Roman" w:hAnsi="Times New Roman" w:cs="Times New Roman"/>
          <w:b/>
          <w:i/>
          <w:sz w:val="20"/>
          <w:szCs w:val="20"/>
        </w:rPr>
        <w:t xml:space="preserve">for SA transmission </w:t>
      </w:r>
      <w:r w:rsidR="00D27676" w:rsidRPr="0051093C">
        <w:rPr>
          <w:rFonts w:ascii="Times New Roman" w:hAnsi="Times New Roman" w:cs="Times New Roman"/>
          <w:b/>
          <w:i/>
          <w:sz w:val="20"/>
          <w:szCs w:val="20"/>
        </w:rPr>
        <w:t>in every scheduling period.</w:t>
      </w:r>
    </w:p>
    <w:p w:rsidR="006C0A43" w:rsidRPr="0016373E" w:rsidRDefault="006C0A43" w:rsidP="00D0339F">
      <w:pPr>
        <w:pStyle w:val="Heading1"/>
      </w:pPr>
      <w:r w:rsidRPr="0016373E">
        <w:t>Numerical evaluation</w:t>
      </w:r>
    </w:p>
    <w:p w:rsidR="00597274" w:rsidRPr="000B4AE0" w:rsidRDefault="00597274" w:rsidP="00597274">
      <w:pPr>
        <w:pStyle w:val="BodyText"/>
        <w:spacing w:after="240"/>
        <w:jc w:val="both"/>
        <w:rPr>
          <w:spacing w:val="2"/>
          <w:sz w:val="20"/>
          <w:szCs w:val="20"/>
        </w:rPr>
      </w:pPr>
      <w:r w:rsidRPr="000B4AE0">
        <w:rPr>
          <w:spacing w:val="2"/>
          <w:sz w:val="20"/>
          <w:szCs w:val="20"/>
        </w:rPr>
        <w:t xml:space="preserve">In Figure 2, we show the PRR results for the Highway-70 km/h scenario. </w:t>
      </w:r>
    </w:p>
    <w:p w:rsidR="00597274" w:rsidRPr="009C6CF3" w:rsidRDefault="00597274" w:rsidP="00D431EB">
      <w:pPr>
        <w:pStyle w:val="BodyText"/>
        <w:numPr>
          <w:ilvl w:val="0"/>
          <w:numId w:val="21"/>
        </w:numPr>
        <w:spacing w:after="240"/>
        <w:jc w:val="both"/>
        <w:rPr>
          <w:spacing w:val="2"/>
          <w:sz w:val="20"/>
          <w:szCs w:val="20"/>
        </w:rPr>
      </w:pPr>
      <w:r w:rsidRPr="00D431EB">
        <w:rPr>
          <w:spacing w:val="2"/>
          <w:sz w:val="20"/>
          <w:szCs w:val="20"/>
        </w:rPr>
        <w:t xml:space="preserve">The curve labelled as ‘Basic’ uses sensing-based resource allocation for both SA and data. </w:t>
      </w:r>
      <w:r w:rsidR="000E7E41" w:rsidRPr="00D431EB">
        <w:rPr>
          <w:spacing w:val="2"/>
          <w:sz w:val="20"/>
          <w:szCs w:val="20"/>
        </w:rPr>
        <w:t>UEs prioritize selection of resources that are not used within a certain range</w:t>
      </w:r>
      <w:r w:rsidR="006E782B">
        <w:rPr>
          <w:spacing w:val="2"/>
          <w:sz w:val="20"/>
          <w:szCs w:val="20"/>
        </w:rPr>
        <w:t xml:space="preserve"> (400 m)</w:t>
      </w:r>
      <w:r w:rsidR="000E7E41" w:rsidRPr="00D431EB">
        <w:rPr>
          <w:spacing w:val="2"/>
          <w:sz w:val="20"/>
          <w:szCs w:val="20"/>
        </w:rPr>
        <w:t xml:space="preserve"> but do </w:t>
      </w:r>
      <w:r w:rsidR="000E7E41" w:rsidRPr="000E7E41">
        <w:rPr>
          <w:spacing w:val="2"/>
          <w:sz w:val="20"/>
          <w:szCs w:val="20"/>
        </w:rPr>
        <w:t xml:space="preserve">not search actively for resources that lead to co-scheduling with other UEs. </w:t>
      </w:r>
      <w:r w:rsidRPr="000E7E41">
        <w:rPr>
          <w:spacing w:val="2"/>
          <w:sz w:val="20"/>
          <w:szCs w:val="20"/>
        </w:rPr>
        <w:t>Every UE reselects resources</w:t>
      </w:r>
      <w:r w:rsidRPr="00D431EB">
        <w:rPr>
          <w:spacing w:val="2"/>
          <w:sz w:val="20"/>
          <w:szCs w:val="20"/>
        </w:rPr>
        <w:t xml:space="preserve">, at least, every 1s. In addition, if a UE detects a collision of its </w:t>
      </w:r>
      <w:r w:rsidR="000E7E41">
        <w:rPr>
          <w:spacing w:val="2"/>
          <w:sz w:val="20"/>
          <w:szCs w:val="20"/>
        </w:rPr>
        <w:t xml:space="preserve">data </w:t>
      </w:r>
      <w:r w:rsidRPr="00D431EB">
        <w:rPr>
          <w:spacing w:val="2"/>
          <w:sz w:val="20"/>
          <w:szCs w:val="20"/>
        </w:rPr>
        <w:t>transmission (based on reading other UE’s SAs</w:t>
      </w:r>
      <w:r w:rsidR="000E7E41">
        <w:rPr>
          <w:spacing w:val="2"/>
          <w:sz w:val="20"/>
          <w:szCs w:val="20"/>
        </w:rPr>
        <w:t>)</w:t>
      </w:r>
      <w:r w:rsidRPr="00D431EB">
        <w:rPr>
          <w:spacing w:val="2"/>
          <w:sz w:val="20"/>
          <w:szCs w:val="20"/>
        </w:rPr>
        <w:t>, it triggers resource reselection.</w:t>
      </w:r>
    </w:p>
    <w:p w:rsidR="00597274" w:rsidRPr="000E7E41" w:rsidRDefault="00597274" w:rsidP="00D431EB">
      <w:pPr>
        <w:pStyle w:val="BodyText"/>
        <w:numPr>
          <w:ilvl w:val="0"/>
          <w:numId w:val="21"/>
        </w:numPr>
        <w:spacing w:after="240"/>
        <w:jc w:val="both"/>
        <w:rPr>
          <w:spacing w:val="2"/>
          <w:sz w:val="20"/>
          <w:szCs w:val="20"/>
        </w:rPr>
      </w:pPr>
      <w:r w:rsidRPr="009C6CF3">
        <w:rPr>
          <w:spacing w:val="2"/>
          <w:sz w:val="20"/>
          <w:szCs w:val="20"/>
        </w:rPr>
        <w:t xml:space="preserve">The curve labelled ‘SA coscheduling’ </w:t>
      </w:r>
      <w:r w:rsidR="000E7E41" w:rsidRPr="009C6CF3">
        <w:rPr>
          <w:spacing w:val="2"/>
          <w:sz w:val="20"/>
          <w:szCs w:val="20"/>
        </w:rPr>
        <w:t>uses sensing-based resource allocation for data</w:t>
      </w:r>
      <w:r w:rsidR="008359AA">
        <w:rPr>
          <w:spacing w:val="2"/>
          <w:sz w:val="20"/>
          <w:szCs w:val="20"/>
        </w:rPr>
        <w:t xml:space="preserve"> in the same was as for ‘Basic’. </w:t>
      </w:r>
      <w:r w:rsidRPr="00D431EB">
        <w:rPr>
          <w:spacing w:val="2"/>
          <w:sz w:val="20"/>
          <w:szCs w:val="20"/>
        </w:rPr>
        <w:t>However</w:t>
      </w:r>
      <w:r w:rsidR="00816636">
        <w:rPr>
          <w:spacing w:val="2"/>
          <w:sz w:val="20"/>
          <w:szCs w:val="20"/>
        </w:rPr>
        <w:t xml:space="preserve">, for SA resources, UEs actively try to find nearby UEs to co-schedule with their data transmissions, as described in Section </w:t>
      </w:r>
      <w:r w:rsidR="00816636">
        <w:rPr>
          <w:spacing w:val="2"/>
          <w:sz w:val="20"/>
          <w:szCs w:val="20"/>
        </w:rPr>
        <w:fldChar w:fldCharType="begin"/>
      </w:r>
      <w:r w:rsidR="00816636">
        <w:rPr>
          <w:spacing w:val="2"/>
          <w:sz w:val="20"/>
          <w:szCs w:val="20"/>
        </w:rPr>
        <w:instrText xml:space="preserve"> REF _Ref442292557 \r \h </w:instrText>
      </w:r>
      <w:r w:rsidR="00816636">
        <w:rPr>
          <w:spacing w:val="2"/>
          <w:sz w:val="20"/>
          <w:szCs w:val="20"/>
        </w:rPr>
      </w:r>
      <w:r w:rsidR="00816636">
        <w:rPr>
          <w:spacing w:val="2"/>
          <w:sz w:val="20"/>
          <w:szCs w:val="20"/>
        </w:rPr>
        <w:fldChar w:fldCharType="separate"/>
      </w:r>
      <w:r w:rsidR="00B01C14">
        <w:rPr>
          <w:spacing w:val="2"/>
          <w:sz w:val="20"/>
          <w:szCs w:val="20"/>
        </w:rPr>
        <w:t>5</w:t>
      </w:r>
      <w:r w:rsidR="00816636">
        <w:rPr>
          <w:spacing w:val="2"/>
          <w:sz w:val="20"/>
          <w:szCs w:val="20"/>
        </w:rPr>
        <w:fldChar w:fldCharType="end"/>
      </w:r>
      <w:r w:rsidR="00816636">
        <w:rPr>
          <w:spacing w:val="2"/>
          <w:sz w:val="20"/>
          <w:szCs w:val="20"/>
        </w:rPr>
        <w:t xml:space="preserve">. </w:t>
      </w:r>
      <w:r w:rsidRPr="000E7E41">
        <w:rPr>
          <w:spacing w:val="2"/>
          <w:sz w:val="20"/>
          <w:szCs w:val="20"/>
        </w:rPr>
        <w:t xml:space="preserve">The UEs predict future utilization of the </w:t>
      </w:r>
      <w:r w:rsidR="008359AA">
        <w:rPr>
          <w:spacing w:val="2"/>
          <w:sz w:val="20"/>
          <w:szCs w:val="20"/>
        </w:rPr>
        <w:t xml:space="preserve">data </w:t>
      </w:r>
      <w:r w:rsidRPr="00D431EB">
        <w:rPr>
          <w:spacing w:val="2"/>
          <w:sz w:val="20"/>
          <w:szCs w:val="20"/>
        </w:rPr>
        <w:t>resources based on past utilization. Moreover, the UEs obtain information about their neighboring UEs by reading their data packets and/or by performing radio measurements.</w:t>
      </w:r>
    </w:p>
    <w:p w:rsidR="00597274" w:rsidRPr="000B4AE0" w:rsidRDefault="00E406B6">
      <w:pPr>
        <w:pStyle w:val="BodyText"/>
        <w:numPr>
          <w:ilvl w:val="0"/>
          <w:numId w:val="21"/>
        </w:numPr>
        <w:spacing w:after="240"/>
        <w:jc w:val="both"/>
        <w:rPr>
          <w:spacing w:val="2"/>
          <w:sz w:val="20"/>
          <w:szCs w:val="20"/>
        </w:rPr>
      </w:pPr>
      <w:r>
        <w:rPr>
          <w:spacing w:val="2"/>
          <w:sz w:val="20"/>
          <w:szCs w:val="20"/>
        </w:rPr>
        <w:t>For th</w:t>
      </w:r>
      <w:r w:rsidR="00597274" w:rsidRPr="000B4AE0">
        <w:rPr>
          <w:spacing w:val="2"/>
          <w:sz w:val="20"/>
          <w:szCs w:val="20"/>
        </w:rPr>
        <w:t>e curve labelled ‘SA+Data coscheduling’</w:t>
      </w:r>
      <w:r w:rsidR="00816636">
        <w:rPr>
          <w:spacing w:val="2"/>
          <w:sz w:val="20"/>
          <w:szCs w:val="20"/>
        </w:rPr>
        <w:t>, resource allocation for SA resources works as for ‘SA coscheduling’.</w:t>
      </w:r>
      <w:r>
        <w:rPr>
          <w:spacing w:val="2"/>
          <w:sz w:val="20"/>
          <w:szCs w:val="20"/>
        </w:rPr>
        <w:t xml:space="preserve"> In addition, resource allocation for data resources also prioritizes choosing data resources that lead to </w:t>
      </w:r>
      <w:r w:rsidR="00597274" w:rsidRPr="000B4AE0">
        <w:rPr>
          <w:spacing w:val="2"/>
          <w:sz w:val="20"/>
          <w:szCs w:val="20"/>
        </w:rPr>
        <w:t xml:space="preserve">co-scheduling </w:t>
      </w:r>
      <w:r w:rsidR="00270836">
        <w:rPr>
          <w:spacing w:val="2"/>
          <w:sz w:val="20"/>
          <w:szCs w:val="20"/>
        </w:rPr>
        <w:t xml:space="preserve">with data transmissions by </w:t>
      </w:r>
      <w:r w:rsidR="00597274" w:rsidRPr="000B4AE0">
        <w:rPr>
          <w:spacing w:val="2"/>
          <w:sz w:val="20"/>
          <w:szCs w:val="20"/>
        </w:rPr>
        <w:t xml:space="preserve">other nearby UEs. </w:t>
      </w:r>
    </w:p>
    <w:p w:rsidR="00597274" w:rsidRPr="000B4AE0" w:rsidRDefault="00597274" w:rsidP="00597274">
      <w:pPr>
        <w:pStyle w:val="BodyText"/>
        <w:spacing w:after="240"/>
        <w:jc w:val="both"/>
        <w:rPr>
          <w:spacing w:val="2"/>
          <w:sz w:val="20"/>
          <w:szCs w:val="20"/>
        </w:rPr>
      </w:pPr>
      <w:r w:rsidRPr="000B4AE0">
        <w:rPr>
          <w:spacing w:val="2"/>
          <w:sz w:val="20"/>
          <w:szCs w:val="20"/>
        </w:rPr>
        <w:t xml:space="preserve">These results show a clear advantage if UEs prioritize coscheduling their transmissions with those of nearby UEs. </w:t>
      </w:r>
    </w:p>
    <w:p w:rsidR="00597274" w:rsidRPr="000B4AE0" w:rsidRDefault="00597274" w:rsidP="00597274">
      <w:pPr>
        <w:pStyle w:val="BodyText"/>
        <w:keepNext/>
        <w:spacing w:after="240"/>
        <w:jc w:val="center"/>
        <w:rPr>
          <w:sz w:val="20"/>
          <w:szCs w:val="20"/>
        </w:rPr>
      </w:pPr>
      <w:r w:rsidRPr="000B4AE0">
        <w:rPr>
          <w:noProof/>
          <w:spacing w:val="2"/>
          <w:sz w:val="20"/>
          <w:szCs w:val="20"/>
        </w:rPr>
        <w:lastRenderedPageBreak/>
        <w:drawing>
          <wp:inline distT="0" distB="0" distL="0" distR="0" wp14:anchorId="441328D8" wp14:editId="2E12B213">
            <wp:extent cx="5040000" cy="3784053"/>
            <wp:effectExtent l="0" t="0" r="8255" b="6985"/>
            <wp:docPr id="3" name="Picture 3" descr="C:\Users\ericabl\Documents\MATLAB\V2V\FERRARI\trunk\results\templates\RAN1_HWslow_compari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abl\Documents\MATLAB\V2V\FERRARI\trunk\results\templates\RAN1_HWslow_comparis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784053"/>
                    </a:xfrm>
                    <a:prstGeom prst="rect">
                      <a:avLst/>
                    </a:prstGeom>
                    <a:noFill/>
                    <a:ln>
                      <a:noFill/>
                    </a:ln>
                  </pic:spPr>
                </pic:pic>
              </a:graphicData>
            </a:graphic>
          </wp:inline>
        </w:drawing>
      </w:r>
    </w:p>
    <w:p w:rsidR="00597274" w:rsidRDefault="00597274" w:rsidP="00597274">
      <w:pPr>
        <w:pStyle w:val="Caption"/>
        <w:jc w:val="center"/>
      </w:pPr>
      <w:r w:rsidRPr="006060AF">
        <w:t xml:space="preserve">Figure </w:t>
      </w:r>
      <w:r w:rsidRPr="00383917">
        <w:fldChar w:fldCharType="begin"/>
      </w:r>
      <w:r w:rsidRPr="00383917">
        <w:instrText xml:space="preserve"> SEQ Figure \* ARABIC </w:instrText>
      </w:r>
      <w:r w:rsidRPr="00383917">
        <w:fldChar w:fldCharType="separate"/>
      </w:r>
      <w:r w:rsidR="00B01C14">
        <w:rPr>
          <w:noProof/>
        </w:rPr>
        <w:t>5</w:t>
      </w:r>
      <w:r w:rsidRPr="00383917">
        <w:fldChar w:fldCharType="end"/>
      </w:r>
      <w:r w:rsidRPr="00383917">
        <w:t xml:space="preserve">. </w:t>
      </w:r>
      <w:r w:rsidR="00A716A7">
        <w:t>PRR performance for the H</w:t>
      </w:r>
      <w:r w:rsidRPr="00383917">
        <w:t xml:space="preserve">ighway </w:t>
      </w:r>
      <w:r w:rsidR="00A716A7">
        <w:t>S</w:t>
      </w:r>
      <w:r w:rsidRPr="00383917">
        <w:t>low</w:t>
      </w:r>
      <w:r w:rsidR="00A716A7">
        <w:t xml:space="preserve"> scenario with different distributed resource allocation algorithms.</w:t>
      </w:r>
    </w:p>
    <w:p w:rsidR="006A7472" w:rsidRPr="001C7007" w:rsidRDefault="006A7472" w:rsidP="001C7007">
      <w:pPr>
        <w:jc w:val="both"/>
      </w:pPr>
      <w:r>
        <w:t>Other performance results can be found in [4].</w:t>
      </w:r>
    </w:p>
    <w:p w:rsidR="00D0339F" w:rsidRPr="00744368" w:rsidRDefault="00D0339F" w:rsidP="00D0339F">
      <w:pPr>
        <w:pStyle w:val="Heading1"/>
      </w:pPr>
      <w:r w:rsidRPr="00744368">
        <w:t>Conclusions</w:t>
      </w:r>
      <w:r w:rsidR="00A11B11" w:rsidRPr="00744368">
        <w:t xml:space="preserve"> </w:t>
      </w:r>
    </w:p>
    <w:p w:rsidR="000179BC" w:rsidRPr="008B3848" w:rsidRDefault="000179BC" w:rsidP="0027609B">
      <w:pPr>
        <w:jc w:val="both"/>
        <w:rPr>
          <w:b/>
          <w:i/>
        </w:rPr>
      </w:pPr>
      <w:r w:rsidRPr="008B3848">
        <w:rPr>
          <w:b/>
          <w:i/>
        </w:rPr>
        <w:t>Observations:</w:t>
      </w:r>
    </w:p>
    <w:p w:rsidR="000179BC" w:rsidRPr="008B3848" w:rsidRDefault="000179BC" w:rsidP="0027609B">
      <w:pPr>
        <w:pStyle w:val="ListParagraph"/>
        <w:numPr>
          <w:ilvl w:val="0"/>
          <w:numId w:val="12"/>
        </w:numPr>
        <w:jc w:val="both"/>
        <w:rPr>
          <w:rFonts w:ascii="Times New Roman" w:hAnsi="Times New Roman" w:cs="Times New Roman"/>
          <w:b/>
          <w:i/>
          <w:sz w:val="20"/>
          <w:szCs w:val="20"/>
        </w:rPr>
      </w:pPr>
      <w:r w:rsidRPr="008B3848">
        <w:rPr>
          <w:rFonts w:ascii="Times New Roman" w:hAnsi="Times New Roman" w:cs="Times New Roman"/>
          <w:b/>
          <w:i/>
          <w:sz w:val="20"/>
          <w:szCs w:val="20"/>
        </w:rPr>
        <w:t>Efficient distributed resource allocation is necessary to achieve good system performance in many scenarios of interest.</w:t>
      </w:r>
    </w:p>
    <w:p w:rsidR="000179BC" w:rsidRPr="008B3848" w:rsidRDefault="000179BC" w:rsidP="0027609B">
      <w:pPr>
        <w:pStyle w:val="ListParagraph"/>
        <w:numPr>
          <w:ilvl w:val="0"/>
          <w:numId w:val="12"/>
        </w:numPr>
        <w:spacing w:after="240"/>
        <w:jc w:val="both"/>
        <w:rPr>
          <w:rFonts w:ascii="Times New Roman" w:hAnsi="Times New Roman" w:cs="Times New Roman"/>
          <w:b/>
          <w:i/>
          <w:sz w:val="20"/>
          <w:szCs w:val="20"/>
        </w:rPr>
      </w:pPr>
      <w:r w:rsidRPr="008B3848">
        <w:rPr>
          <w:rFonts w:ascii="Times New Roman" w:hAnsi="Times New Roman" w:cs="Times New Roman"/>
          <w:b/>
          <w:i/>
          <w:sz w:val="20"/>
          <w:szCs w:val="20"/>
        </w:rPr>
        <w:t>Under high loads, distributed resource allocation only works well if all the UEs follow a well</w:t>
      </w:r>
      <w:r>
        <w:rPr>
          <w:rFonts w:ascii="Times New Roman" w:hAnsi="Times New Roman" w:cs="Times New Roman"/>
          <w:b/>
          <w:i/>
          <w:sz w:val="20"/>
          <w:szCs w:val="20"/>
        </w:rPr>
        <w:t>-</w:t>
      </w:r>
      <w:r w:rsidRPr="008B3848">
        <w:rPr>
          <w:rFonts w:ascii="Times New Roman" w:hAnsi="Times New Roman" w:cs="Times New Roman"/>
          <w:b/>
          <w:i/>
          <w:sz w:val="20"/>
          <w:szCs w:val="20"/>
        </w:rPr>
        <w:t>defined protocol.</w:t>
      </w:r>
    </w:p>
    <w:p w:rsidR="000179BC" w:rsidRPr="00FC5EE0" w:rsidRDefault="000179BC" w:rsidP="0027609B">
      <w:pPr>
        <w:jc w:val="both"/>
        <w:rPr>
          <w:b/>
          <w:i/>
        </w:rPr>
      </w:pPr>
      <w:r w:rsidRPr="00FC5EE0">
        <w:rPr>
          <w:b/>
          <w:i/>
        </w:rPr>
        <w:t>Proposal:</w:t>
      </w:r>
    </w:p>
    <w:p w:rsidR="000179BC" w:rsidRPr="00A104F2" w:rsidRDefault="000179BC" w:rsidP="0027609B">
      <w:pPr>
        <w:pStyle w:val="ListParagraph"/>
        <w:numPr>
          <w:ilvl w:val="0"/>
          <w:numId w:val="12"/>
        </w:numPr>
        <w:spacing w:after="240"/>
        <w:jc w:val="both"/>
        <w:rPr>
          <w:rFonts w:ascii="Times New Roman" w:hAnsi="Times New Roman" w:cs="Times New Roman"/>
          <w:b/>
          <w:i/>
          <w:sz w:val="20"/>
          <w:szCs w:val="20"/>
        </w:rPr>
      </w:pPr>
      <w:r w:rsidRPr="00A104F2">
        <w:rPr>
          <w:rFonts w:ascii="Times New Roman" w:hAnsi="Times New Roman" w:cs="Times New Roman"/>
          <w:b/>
          <w:i/>
          <w:sz w:val="20"/>
          <w:szCs w:val="20"/>
        </w:rPr>
        <w:t>The algorithm used for distributed resource allocation is specified in sufficient detail to ensure good system performance in all scenarios and under all UE loads.</w:t>
      </w:r>
    </w:p>
    <w:p w:rsidR="000179BC" w:rsidRPr="00383917" w:rsidRDefault="000179BC" w:rsidP="0027609B">
      <w:pPr>
        <w:jc w:val="both"/>
        <w:rPr>
          <w:b/>
          <w:i/>
        </w:rPr>
      </w:pPr>
      <w:r w:rsidRPr="00383917">
        <w:rPr>
          <w:b/>
          <w:i/>
        </w:rPr>
        <w:t>Observations:</w:t>
      </w:r>
    </w:p>
    <w:p w:rsidR="000179BC" w:rsidRPr="00383917" w:rsidRDefault="000179BC" w:rsidP="0027609B">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 xml:space="preserve">Degradation due to IBE is especially harmful since it </w:t>
      </w:r>
      <w:r>
        <w:rPr>
          <w:rFonts w:ascii="Times New Roman" w:hAnsi="Times New Roman" w:cs="Times New Roman"/>
          <w:b/>
          <w:i/>
          <w:sz w:val="20"/>
          <w:szCs w:val="20"/>
        </w:rPr>
        <w:t>visibly degrades</w:t>
      </w:r>
      <w:r w:rsidRPr="00383917">
        <w:rPr>
          <w:rFonts w:ascii="Times New Roman" w:hAnsi="Times New Roman" w:cs="Times New Roman"/>
          <w:b/>
          <w:i/>
          <w:sz w:val="20"/>
          <w:szCs w:val="20"/>
        </w:rPr>
        <w:t xml:space="preserve"> sy</w:t>
      </w:r>
      <w:r>
        <w:rPr>
          <w:rFonts w:ascii="Times New Roman" w:hAnsi="Times New Roman" w:cs="Times New Roman"/>
          <w:b/>
          <w:i/>
          <w:sz w:val="20"/>
          <w:szCs w:val="20"/>
        </w:rPr>
        <w:t>s</w:t>
      </w:r>
      <w:r w:rsidRPr="00383917">
        <w:rPr>
          <w:rFonts w:ascii="Times New Roman" w:hAnsi="Times New Roman" w:cs="Times New Roman"/>
          <w:b/>
          <w:i/>
          <w:sz w:val="20"/>
          <w:szCs w:val="20"/>
        </w:rPr>
        <w:t xml:space="preserve">tem </w:t>
      </w:r>
      <w:r>
        <w:rPr>
          <w:rFonts w:ascii="Times New Roman" w:hAnsi="Times New Roman" w:cs="Times New Roman"/>
          <w:b/>
          <w:i/>
          <w:sz w:val="20"/>
          <w:szCs w:val="20"/>
        </w:rPr>
        <w:t>performance</w:t>
      </w:r>
      <w:r w:rsidRPr="00383917">
        <w:rPr>
          <w:rFonts w:ascii="Times New Roman" w:hAnsi="Times New Roman" w:cs="Times New Roman"/>
          <w:b/>
          <w:i/>
          <w:sz w:val="20"/>
          <w:szCs w:val="20"/>
        </w:rPr>
        <w:t>.</w:t>
      </w:r>
    </w:p>
    <w:p w:rsidR="000179BC" w:rsidRDefault="000179BC" w:rsidP="0027609B">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The resource allocation algorithm is designed to reduce the impact of the interference from other transmissions, half-duplex issues, and in particular IBE.</w:t>
      </w:r>
    </w:p>
    <w:p w:rsidR="000179BC" w:rsidRDefault="000179BC" w:rsidP="0027609B">
      <w:pPr>
        <w:pStyle w:val="ListParagraph"/>
        <w:numPr>
          <w:ilvl w:val="0"/>
          <w:numId w:val="12"/>
        </w:numPr>
        <w:jc w:val="both"/>
        <w:rPr>
          <w:rFonts w:ascii="Times New Roman" w:hAnsi="Times New Roman" w:cs="Times New Roman"/>
          <w:b/>
          <w:i/>
          <w:sz w:val="20"/>
          <w:szCs w:val="20"/>
        </w:rPr>
      </w:pPr>
      <w:r>
        <w:rPr>
          <w:rFonts w:ascii="Times New Roman" w:hAnsi="Times New Roman" w:cs="Times New Roman"/>
          <w:b/>
          <w:i/>
          <w:sz w:val="20"/>
          <w:szCs w:val="20"/>
        </w:rPr>
        <w:t>The best way to improve the efficiency of resource utilization is to have nearby UEs transmit in the same time resources</w:t>
      </w:r>
    </w:p>
    <w:p w:rsidR="000179BC" w:rsidRPr="00383917" w:rsidRDefault="000179BC" w:rsidP="0027609B">
      <w:pPr>
        <w:pStyle w:val="ListParagraph"/>
        <w:numPr>
          <w:ilvl w:val="1"/>
          <w:numId w:val="12"/>
        </w:numPr>
        <w:spacing w:after="240"/>
        <w:jc w:val="both"/>
        <w:rPr>
          <w:rFonts w:ascii="Times New Roman" w:hAnsi="Times New Roman" w:cs="Times New Roman"/>
          <w:b/>
          <w:i/>
          <w:sz w:val="20"/>
          <w:szCs w:val="20"/>
        </w:rPr>
      </w:pPr>
      <w:r>
        <w:rPr>
          <w:rFonts w:ascii="Times New Roman" w:hAnsi="Times New Roman" w:cs="Times New Roman"/>
          <w:b/>
          <w:i/>
          <w:sz w:val="20"/>
          <w:szCs w:val="20"/>
        </w:rPr>
        <w:t>Repetitions may be used to resolve half-duplex issues.</w:t>
      </w:r>
    </w:p>
    <w:p w:rsidR="000179BC" w:rsidRPr="002E508B" w:rsidRDefault="000179BC" w:rsidP="0027609B">
      <w:pPr>
        <w:jc w:val="both"/>
        <w:rPr>
          <w:b/>
          <w:i/>
        </w:rPr>
      </w:pPr>
      <w:r w:rsidRPr="005E62AC">
        <w:rPr>
          <w:b/>
          <w:i/>
        </w:rPr>
        <w:t>Observations:</w:t>
      </w:r>
    </w:p>
    <w:p w:rsidR="000179BC" w:rsidRPr="00CD21BD" w:rsidRDefault="000179BC" w:rsidP="0027609B">
      <w:pPr>
        <w:pStyle w:val="ListParagraph"/>
        <w:numPr>
          <w:ilvl w:val="0"/>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Sensing-based resource allocation and enhanced resource randomization have conflicting goals:</w:t>
      </w:r>
    </w:p>
    <w:p w:rsidR="000179BC" w:rsidRPr="00CD21BD" w:rsidRDefault="000179BC" w:rsidP="0027609B">
      <w:pPr>
        <w:pStyle w:val="ListParagraph"/>
        <w:numPr>
          <w:ilvl w:val="1"/>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Sensing-based resource allocation aims at minimizing the number of bad resource allocations</w:t>
      </w:r>
      <w:r>
        <w:rPr>
          <w:rFonts w:ascii="Times New Roman" w:hAnsi="Times New Roman" w:cs="Times New Roman"/>
          <w:b/>
          <w:i/>
          <w:sz w:val="20"/>
          <w:szCs w:val="20"/>
        </w:rPr>
        <w:t xml:space="preserve"> (e.g., with high IBEs, or interference; or affected by </w:t>
      </w:r>
      <w:r w:rsidRPr="00CD21BD">
        <w:rPr>
          <w:rFonts w:ascii="Times New Roman" w:hAnsi="Times New Roman" w:cs="Times New Roman"/>
          <w:b/>
          <w:i/>
          <w:sz w:val="20"/>
          <w:szCs w:val="20"/>
        </w:rPr>
        <w:t xml:space="preserve">half-duplex </w:t>
      </w:r>
      <w:r>
        <w:rPr>
          <w:rFonts w:ascii="Times New Roman" w:hAnsi="Times New Roman" w:cs="Times New Roman"/>
          <w:b/>
          <w:i/>
          <w:sz w:val="20"/>
          <w:szCs w:val="20"/>
        </w:rPr>
        <w:t>issues</w:t>
      </w:r>
      <w:r w:rsidRPr="00CD21BD">
        <w:rPr>
          <w:rFonts w:ascii="Times New Roman" w:hAnsi="Times New Roman" w:cs="Times New Roman"/>
          <w:b/>
          <w:i/>
          <w:sz w:val="20"/>
          <w:szCs w:val="20"/>
        </w:rPr>
        <w:t>, etc</w:t>
      </w:r>
      <w:r>
        <w:rPr>
          <w:rFonts w:ascii="Times New Roman" w:hAnsi="Times New Roman" w:cs="Times New Roman"/>
          <w:b/>
          <w:i/>
          <w:sz w:val="20"/>
          <w:szCs w:val="20"/>
        </w:rPr>
        <w:t>)</w:t>
      </w:r>
      <w:r w:rsidRPr="00CD21BD">
        <w:rPr>
          <w:rFonts w:ascii="Times New Roman" w:hAnsi="Times New Roman" w:cs="Times New Roman"/>
          <w:b/>
          <w:i/>
          <w:sz w:val="20"/>
          <w:szCs w:val="20"/>
        </w:rPr>
        <w:t>.</w:t>
      </w:r>
    </w:p>
    <w:p w:rsidR="000179BC" w:rsidRPr="00CD21BD" w:rsidRDefault="000179BC" w:rsidP="0027609B">
      <w:pPr>
        <w:pStyle w:val="ListParagraph"/>
        <w:numPr>
          <w:ilvl w:val="1"/>
          <w:numId w:val="39"/>
        </w:numPr>
        <w:jc w:val="both"/>
        <w:rPr>
          <w:rFonts w:ascii="Times New Roman" w:hAnsi="Times New Roman" w:cs="Times New Roman"/>
          <w:b/>
          <w:i/>
          <w:sz w:val="20"/>
          <w:szCs w:val="20"/>
        </w:rPr>
      </w:pPr>
      <w:r w:rsidRPr="00CD21BD">
        <w:rPr>
          <w:rFonts w:ascii="Times New Roman" w:hAnsi="Times New Roman" w:cs="Times New Roman"/>
          <w:b/>
          <w:i/>
          <w:sz w:val="20"/>
          <w:szCs w:val="20"/>
        </w:rPr>
        <w:t>Enhanced resource randomization aims at randomizing the problems of bad resource allocations.</w:t>
      </w:r>
    </w:p>
    <w:p w:rsidR="000179BC" w:rsidRPr="00CD21BD" w:rsidRDefault="000179BC" w:rsidP="0027609B">
      <w:pPr>
        <w:pStyle w:val="ListParagraph"/>
        <w:numPr>
          <w:ilvl w:val="0"/>
          <w:numId w:val="39"/>
        </w:numPr>
        <w:spacing w:after="240"/>
        <w:jc w:val="both"/>
        <w:rPr>
          <w:rFonts w:ascii="Times New Roman" w:hAnsi="Times New Roman" w:cs="Times New Roman"/>
          <w:b/>
          <w:i/>
          <w:sz w:val="20"/>
          <w:szCs w:val="20"/>
        </w:rPr>
      </w:pPr>
      <w:r>
        <w:rPr>
          <w:rFonts w:ascii="Times New Roman" w:hAnsi="Times New Roman" w:cs="Times New Roman"/>
          <w:b/>
          <w:i/>
          <w:sz w:val="20"/>
          <w:szCs w:val="20"/>
        </w:rPr>
        <w:t>In order to allow for efficient sensing, it is necessary to minimize the use of randomization techniques in resource selection.</w:t>
      </w:r>
    </w:p>
    <w:p w:rsidR="000179BC" w:rsidRPr="006060AF" w:rsidRDefault="000179BC" w:rsidP="0027609B">
      <w:pPr>
        <w:jc w:val="both"/>
        <w:rPr>
          <w:b/>
          <w:i/>
        </w:rPr>
      </w:pPr>
      <w:r>
        <w:rPr>
          <w:b/>
          <w:i/>
        </w:rPr>
        <w:t>Observations:</w:t>
      </w:r>
    </w:p>
    <w:p w:rsidR="000179BC" w:rsidRDefault="000179BC" w:rsidP="0027609B">
      <w:pPr>
        <w:pStyle w:val="ListParagraph"/>
        <w:numPr>
          <w:ilvl w:val="0"/>
          <w:numId w:val="30"/>
        </w:numPr>
        <w:jc w:val="both"/>
        <w:rPr>
          <w:rFonts w:ascii="Times New Roman" w:hAnsi="Times New Roman" w:cs="Times New Roman"/>
          <w:b/>
          <w:i/>
          <w:sz w:val="20"/>
          <w:szCs w:val="20"/>
        </w:rPr>
      </w:pPr>
      <w:r w:rsidRPr="006060AF">
        <w:rPr>
          <w:rFonts w:ascii="Times New Roman" w:hAnsi="Times New Roman" w:cs="Times New Roman"/>
          <w:b/>
          <w:i/>
          <w:sz w:val="20"/>
          <w:szCs w:val="20"/>
        </w:rPr>
        <w:t>Predicting future utilization of radio resources is necessary to achieve</w:t>
      </w:r>
      <w:r>
        <w:rPr>
          <w:rFonts w:ascii="Times New Roman" w:hAnsi="Times New Roman" w:cs="Times New Roman"/>
          <w:b/>
          <w:i/>
          <w:sz w:val="20"/>
          <w:szCs w:val="20"/>
        </w:rPr>
        <w:t xml:space="preserve"> high system capacity.</w:t>
      </w:r>
    </w:p>
    <w:p w:rsidR="000179BC" w:rsidRPr="003A346F" w:rsidRDefault="000179BC" w:rsidP="0027609B">
      <w:pPr>
        <w:pStyle w:val="ListParagraph"/>
        <w:numPr>
          <w:ilvl w:val="1"/>
          <w:numId w:val="30"/>
        </w:numPr>
        <w:spacing w:after="240"/>
        <w:jc w:val="both"/>
        <w:rPr>
          <w:rFonts w:ascii="Times New Roman" w:hAnsi="Times New Roman" w:cs="Times New Roman"/>
          <w:b/>
          <w:i/>
          <w:sz w:val="20"/>
          <w:szCs w:val="20"/>
        </w:rPr>
      </w:pPr>
      <w:r>
        <w:rPr>
          <w:rFonts w:ascii="Times New Roman" w:hAnsi="Times New Roman" w:cs="Times New Roman"/>
          <w:b/>
          <w:i/>
          <w:sz w:val="20"/>
          <w:szCs w:val="20"/>
        </w:rPr>
        <w:lastRenderedPageBreak/>
        <w:t>Predicting the utilization of resources by periodic traffic is feasible, for example, if UEs switch resources sufficiently seldom.</w:t>
      </w:r>
      <w:r w:rsidRPr="003A346F">
        <w:rPr>
          <w:rFonts w:ascii="Times New Roman" w:hAnsi="Times New Roman" w:cs="Times New Roman"/>
          <w:b/>
          <w:i/>
          <w:sz w:val="20"/>
          <w:szCs w:val="20"/>
        </w:rPr>
        <w:t xml:space="preserve"> </w:t>
      </w:r>
    </w:p>
    <w:p w:rsidR="000179BC" w:rsidRPr="004E4899" w:rsidRDefault="000179BC" w:rsidP="0027609B">
      <w:pPr>
        <w:jc w:val="both"/>
        <w:rPr>
          <w:b/>
          <w:i/>
        </w:rPr>
      </w:pPr>
      <w:r w:rsidRPr="004E4899">
        <w:rPr>
          <w:b/>
          <w:i/>
        </w:rPr>
        <w:t xml:space="preserve">Proposals: </w:t>
      </w:r>
    </w:p>
    <w:p w:rsidR="000179BC" w:rsidRPr="004E4899" w:rsidRDefault="000179BC" w:rsidP="0027609B">
      <w:pPr>
        <w:numPr>
          <w:ilvl w:val="0"/>
          <w:numId w:val="12"/>
        </w:numPr>
        <w:spacing w:after="0"/>
        <w:jc w:val="both"/>
        <w:rPr>
          <w:b/>
          <w:i/>
        </w:rPr>
      </w:pPr>
      <w:r w:rsidRPr="004E4899">
        <w:rPr>
          <w:b/>
          <w:i/>
        </w:rPr>
        <w:t>Semi-static allocations are supported for transmission of data packets.</w:t>
      </w:r>
    </w:p>
    <w:p w:rsidR="000179BC" w:rsidRPr="004E4899" w:rsidRDefault="000179BC" w:rsidP="0027609B">
      <w:pPr>
        <w:numPr>
          <w:ilvl w:val="1"/>
          <w:numId w:val="12"/>
        </w:numPr>
        <w:spacing w:after="240"/>
        <w:jc w:val="both"/>
        <w:rPr>
          <w:b/>
          <w:i/>
        </w:rPr>
      </w:pPr>
      <w:r w:rsidRPr="004E4899">
        <w:rPr>
          <w:b/>
          <w:i/>
        </w:rPr>
        <w:t>FFS: details (duration, conditions for ending it, etc.).</w:t>
      </w:r>
    </w:p>
    <w:p w:rsidR="000179BC" w:rsidRPr="00E40110" w:rsidRDefault="000179BC" w:rsidP="0027609B">
      <w:pPr>
        <w:jc w:val="both"/>
        <w:rPr>
          <w:b/>
          <w:i/>
        </w:rPr>
      </w:pPr>
      <w:r w:rsidRPr="00E40110">
        <w:rPr>
          <w:b/>
          <w:i/>
        </w:rPr>
        <w:t>Proposal:</w:t>
      </w:r>
    </w:p>
    <w:p w:rsidR="000179BC" w:rsidRDefault="000179BC" w:rsidP="0027609B">
      <w:pPr>
        <w:pStyle w:val="ListParagraph"/>
        <w:numPr>
          <w:ilvl w:val="0"/>
          <w:numId w:val="12"/>
        </w:numPr>
        <w:jc w:val="both"/>
        <w:rPr>
          <w:rFonts w:ascii="Times New Roman" w:hAnsi="Times New Roman" w:cs="Times New Roman"/>
          <w:b/>
          <w:i/>
          <w:sz w:val="20"/>
          <w:szCs w:val="20"/>
        </w:rPr>
      </w:pPr>
      <w:r w:rsidRPr="00E40110">
        <w:rPr>
          <w:rFonts w:ascii="Times New Roman" w:hAnsi="Times New Roman" w:cs="Times New Roman"/>
          <w:b/>
          <w:i/>
          <w:sz w:val="20"/>
          <w:szCs w:val="20"/>
        </w:rPr>
        <w:t xml:space="preserve">Sensing </w:t>
      </w:r>
      <w:r>
        <w:rPr>
          <w:rFonts w:ascii="Times New Roman" w:hAnsi="Times New Roman" w:cs="Times New Roman"/>
          <w:b/>
          <w:i/>
          <w:sz w:val="20"/>
          <w:szCs w:val="20"/>
        </w:rPr>
        <w:t xml:space="preserve">of SA/data resources </w:t>
      </w:r>
      <w:r w:rsidRPr="000D220A">
        <w:rPr>
          <w:rFonts w:ascii="Times New Roman" w:hAnsi="Times New Roman" w:cs="Times New Roman"/>
          <w:b/>
          <w:i/>
          <w:sz w:val="20"/>
          <w:szCs w:val="20"/>
        </w:rPr>
        <w:t>is used for distributed resource allocation.</w:t>
      </w:r>
    </w:p>
    <w:p w:rsidR="000179BC" w:rsidRDefault="000179BC" w:rsidP="0027609B">
      <w:pPr>
        <w:pStyle w:val="ListParagraph"/>
        <w:numPr>
          <w:ilvl w:val="1"/>
          <w:numId w:val="12"/>
        </w:numPr>
        <w:jc w:val="both"/>
        <w:rPr>
          <w:rFonts w:ascii="Times New Roman" w:hAnsi="Times New Roman" w:cs="Times New Roman"/>
          <w:b/>
          <w:i/>
          <w:sz w:val="20"/>
          <w:szCs w:val="20"/>
        </w:rPr>
      </w:pPr>
      <w:r w:rsidRPr="000B4AE0">
        <w:rPr>
          <w:rFonts w:ascii="Times New Roman" w:hAnsi="Times New Roman" w:cs="Times New Roman"/>
          <w:b/>
          <w:i/>
          <w:sz w:val="20"/>
          <w:szCs w:val="20"/>
        </w:rPr>
        <w:t>Sensing can be based on received energy and on packet contents (SA and data packets).</w:t>
      </w:r>
    </w:p>
    <w:p w:rsidR="000179BC" w:rsidRPr="00593720" w:rsidRDefault="000179BC" w:rsidP="0027609B">
      <w:pPr>
        <w:pStyle w:val="ListParagraph"/>
        <w:numPr>
          <w:ilvl w:val="0"/>
          <w:numId w:val="12"/>
        </w:numPr>
        <w:spacing w:after="240"/>
        <w:jc w:val="both"/>
        <w:rPr>
          <w:rFonts w:ascii="Times New Roman" w:hAnsi="Times New Roman" w:cs="Times New Roman"/>
          <w:b/>
          <w:i/>
          <w:sz w:val="20"/>
          <w:szCs w:val="20"/>
        </w:rPr>
      </w:pPr>
      <w:r w:rsidRPr="00593720">
        <w:rPr>
          <w:rFonts w:ascii="Times New Roman" w:hAnsi="Times New Roman" w:cs="Times New Roman"/>
          <w:b/>
          <w:i/>
          <w:sz w:val="20"/>
          <w:szCs w:val="20"/>
        </w:rPr>
        <w:t>Study use of higher-layer information (e.g., position of UEs, etc.) for resource allocation.</w:t>
      </w:r>
    </w:p>
    <w:p w:rsidR="000179BC" w:rsidRPr="00E06A8E" w:rsidRDefault="000179BC" w:rsidP="0027609B">
      <w:pPr>
        <w:pStyle w:val="BodyText"/>
        <w:spacing w:after="240"/>
        <w:jc w:val="both"/>
        <w:rPr>
          <w:b/>
          <w:i/>
          <w:sz w:val="20"/>
          <w:szCs w:val="20"/>
        </w:rPr>
      </w:pPr>
      <w:r w:rsidRPr="00A23EB4">
        <w:rPr>
          <w:b/>
          <w:i/>
          <w:sz w:val="20"/>
          <w:szCs w:val="20"/>
        </w:rPr>
        <w:t>Proposals:</w:t>
      </w:r>
    </w:p>
    <w:p w:rsidR="000179BC" w:rsidRPr="001B7EC4" w:rsidRDefault="000179BC" w:rsidP="0027609B">
      <w:pPr>
        <w:pStyle w:val="ListParagraph"/>
        <w:numPr>
          <w:ilvl w:val="0"/>
          <w:numId w:val="16"/>
        </w:numPr>
        <w:jc w:val="both"/>
        <w:rPr>
          <w:rFonts w:ascii="Times New Roman" w:hAnsi="Times New Roman" w:cs="Times New Roman"/>
          <w:b/>
          <w:i/>
          <w:sz w:val="20"/>
          <w:szCs w:val="20"/>
        </w:rPr>
      </w:pPr>
      <w:r w:rsidRPr="004F12F2">
        <w:rPr>
          <w:rFonts w:ascii="Times New Roman" w:hAnsi="Times New Roman" w:cs="Times New Roman"/>
          <w:b/>
          <w:i/>
          <w:sz w:val="20"/>
          <w:szCs w:val="20"/>
        </w:rPr>
        <w:t xml:space="preserve">For </w:t>
      </w:r>
      <w:r w:rsidRPr="000E1C00">
        <w:rPr>
          <w:rFonts w:ascii="Times New Roman" w:hAnsi="Times New Roman" w:cs="Times New Roman"/>
          <w:b/>
          <w:i/>
          <w:sz w:val="20"/>
          <w:szCs w:val="20"/>
        </w:rPr>
        <w:t>transmission of data</w:t>
      </w:r>
      <w:r w:rsidRPr="00593720">
        <w:rPr>
          <w:rFonts w:ascii="Times New Roman" w:hAnsi="Times New Roman" w:cs="Times New Roman"/>
          <w:b/>
          <w:i/>
          <w:sz w:val="20"/>
          <w:szCs w:val="20"/>
        </w:rPr>
        <w:t xml:space="preserve"> packets, UEs jointly prioritize the use of </w:t>
      </w:r>
      <w:r w:rsidRPr="001B7EC4">
        <w:rPr>
          <w:rFonts w:ascii="Times New Roman" w:hAnsi="Times New Roman" w:cs="Times New Roman"/>
          <w:b/>
          <w:i/>
          <w:sz w:val="20"/>
          <w:szCs w:val="20"/>
        </w:rPr>
        <w:t>the following types of resources:</w:t>
      </w:r>
    </w:p>
    <w:p w:rsidR="000179BC" w:rsidRPr="000E1C00" w:rsidRDefault="000179BC" w:rsidP="0027609B">
      <w:pPr>
        <w:pStyle w:val="ListParagraph"/>
        <w:numPr>
          <w:ilvl w:val="1"/>
          <w:numId w:val="16"/>
        </w:numPr>
        <w:jc w:val="both"/>
        <w:rPr>
          <w:rFonts w:ascii="Times New Roman" w:hAnsi="Times New Roman" w:cs="Times New Roman"/>
          <w:b/>
          <w:i/>
          <w:sz w:val="20"/>
          <w:szCs w:val="20"/>
        </w:rPr>
      </w:pPr>
      <w:r w:rsidRPr="001B7EC4">
        <w:rPr>
          <w:rFonts w:ascii="Times New Roman" w:hAnsi="Times New Roman" w:cs="Times New Roman"/>
          <w:b/>
          <w:i/>
          <w:sz w:val="20"/>
          <w:szCs w:val="20"/>
        </w:rPr>
        <w:t>G1. Resources that lead to FDM co-scheduling with other nearby UE</w:t>
      </w:r>
      <w:r w:rsidRPr="000E1C00">
        <w:rPr>
          <w:rFonts w:ascii="Times New Roman" w:hAnsi="Times New Roman" w:cs="Times New Roman"/>
          <w:b/>
          <w:i/>
          <w:sz w:val="20"/>
          <w:szCs w:val="20"/>
        </w:rPr>
        <w:t xml:space="preserve">s. </w:t>
      </w:r>
    </w:p>
    <w:p w:rsidR="000179BC" w:rsidRPr="001B7EC4" w:rsidRDefault="000179BC" w:rsidP="0027609B">
      <w:pPr>
        <w:pStyle w:val="ListParagraph"/>
        <w:numPr>
          <w:ilvl w:val="2"/>
          <w:numId w:val="16"/>
        </w:numPr>
        <w:jc w:val="both"/>
        <w:rPr>
          <w:rFonts w:ascii="Times New Roman" w:hAnsi="Times New Roman" w:cs="Times New Roman"/>
          <w:b/>
          <w:i/>
          <w:sz w:val="20"/>
          <w:szCs w:val="20"/>
        </w:rPr>
      </w:pPr>
      <w:r w:rsidRPr="00593720">
        <w:rPr>
          <w:rFonts w:ascii="Times New Roman" w:hAnsi="Times New Roman" w:cs="Times New Roman"/>
          <w:b/>
          <w:i/>
          <w:sz w:val="20"/>
          <w:szCs w:val="20"/>
        </w:rPr>
        <w:t>Sensing is used to detect candidate resources (e.g., UEs read SAs from other UEs and also use energy sensing).</w:t>
      </w:r>
    </w:p>
    <w:p w:rsidR="000179BC" w:rsidRPr="000E1C00" w:rsidRDefault="000179BC" w:rsidP="0027609B">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FFS: details of the selection algorithm and related measurements.</w:t>
      </w:r>
    </w:p>
    <w:p w:rsidR="000179BC" w:rsidRPr="000E1C00" w:rsidRDefault="000179BC" w:rsidP="0027609B">
      <w:pPr>
        <w:pStyle w:val="ListParagraph"/>
        <w:numPr>
          <w:ilvl w:val="1"/>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G2. Resources that are not used by any other UE within a certain range. </w:t>
      </w:r>
    </w:p>
    <w:p w:rsidR="000179BC" w:rsidRPr="000E1C00" w:rsidRDefault="000179BC" w:rsidP="0027609B">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Sensing is used to detect busy/idle resources (e.g., reading SAs from other UEs).</w:t>
      </w:r>
    </w:p>
    <w:p w:rsidR="000179BC" w:rsidRPr="000E1C00" w:rsidRDefault="000179BC" w:rsidP="0027609B">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FFS: details of the selection algorithm and related measurements.</w:t>
      </w:r>
    </w:p>
    <w:p w:rsidR="000179BC" w:rsidRPr="001B7EC4" w:rsidRDefault="000179BC" w:rsidP="0027609B">
      <w:pPr>
        <w:pStyle w:val="ListParagraph"/>
        <w:numPr>
          <w:ilvl w:val="1"/>
          <w:numId w:val="16"/>
        </w:numPr>
        <w:spacing w:after="240"/>
        <w:jc w:val="both"/>
      </w:pPr>
      <w:r w:rsidRPr="000E1C00">
        <w:rPr>
          <w:rFonts w:ascii="Times New Roman" w:hAnsi="Times New Roman" w:cs="Times New Roman"/>
          <w:b/>
          <w:i/>
          <w:sz w:val="20"/>
          <w:szCs w:val="20"/>
        </w:rPr>
        <w:t>FFS: how to combine the resource selection goals.</w:t>
      </w:r>
    </w:p>
    <w:p w:rsidR="000179BC" w:rsidRPr="009D20F5" w:rsidRDefault="000179BC" w:rsidP="0027609B">
      <w:pPr>
        <w:jc w:val="both"/>
        <w:rPr>
          <w:b/>
          <w:i/>
        </w:rPr>
      </w:pPr>
      <w:r w:rsidRPr="009D20F5">
        <w:rPr>
          <w:b/>
          <w:i/>
        </w:rPr>
        <w:t>Proposal</w:t>
      </w:r>
      <w:r>
        <w:rPr>
          <w:b/>
          <w:i/>
        </w:rPr>
        <w:t>s</w:t>
      </w:r>
      <w:r w:rsidRPr="009D20F5">
        <w:rPr>
          <w:b/>
          <w:i/>
        </w:rPr>
        <w:t>:</w:t>
      </w:r>
    </w:p>
    <w:p w:rsidR="000179BC" w:rsidRDefault="000179BC" w:rsidP="0027609B">
      <w:pPr>
        <w:pStyle w:val="ListParagraph"/>
        <w:numPr>
          <w:ilvl w:val="0"/>
          <w:numId w:val="12"/>
        </w:numPr>
        <w:jc w:val="both"/>
        <w:rPr>
          <w:rFonts w:ascii="Times New Roman" w:hAnsi="Times New Roman" w:cs="Times New Roman"/>
          <w:b/>
          <w:i/>
          <w:sz w:val="20"/>
          <w:szCs w:val="20"/>
        </w:rPr>
      </w:pPr>
      <w:r w:rsidRPr="009D20F5">
        <w:rPr>
          <w:rFonts w:ascii="Times New Roman" w:hAnsi="Times New Roman" w:cs="Times New Roman"/>
          <w:b/>
          <w:i/>
          <w:sz w:val="20"/>
          <w:szCs w:val="20"/>
        </w:rPr>
        <w:t>UEs avoid unnecessary reselection</w:t>
      </w:r>
      <w:r>
        <w:rPr>
          <w:rFonts w:ascii="Times New Roman" w:hAnsi="Times New Roman" w:cs="Times New Roman"/>
          <w:b/>
          <w:i/>
          <w:sz w:val="20"/>
          <w:szCs w:val="20"/>
        </w:rPr>
        <w:t xml:space="preserve"> of the resources for data transmissions</w:t>
      </w:r>
      <w:r w:rsidRPr="009D20F5">
        <w:rPr>
          <w:rFonts w:ascii="Times New Roman" w:hAnsi="Times New Roman" w:cs="Times New Roman"/>
          <w:b/>
          <w:i/>
          <w:sz w:val="20"/>
          <w:szCs w:val="20"/>
        </w:rPr>
        <w:t>.</w:t>
      </w:r>
    </w:p>
    <w:p w:rsidR="000179BC" w:rsidRPr="00383917" w:rsidRDefault="000179BC" w:rsidP="0027609B">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 xml:space="preserve">Each UE </w:t>
      </w:r>
      <w:r>
        <w:rPr>
          <w:rFonts w:ascii="Times New Roman" w:hAnsi="Times New Roman" w:cs="Times New Roman"/>
          <w:b/>
          <w:i/>
          <w:sz w:val="20"/>
          <w:szCs w:val="20"/>
        </w:rPr>
        <w:t xml:space="preserve">periodically </w:t>
      </w:r>
      <w:r w:rsidRPr="00383917">
        <w:rPr>
          <w:rFonts w:ascii="Times New Roman" w:hAnsi="Times New Roman" w:cs="Times New Roman"/>
          <w:b/>
          <w:i/>
          <w:sz w:val="20"/>
          <w:szCs w:val="20"/>
        </w:rPr>
        <w:t xml:space="preserve">reselects resources </w:t>
      </w:r>
      <w:r>
        <w:rPr>
          <w:rFonts w:ascii="Times New Roman" w:hAnsi="Times New Roman" w:cs="Times New Roman"/>
          <w:b/>
          <w:i/>
          <w:sz w:val="20"/>
          <w:szCs w:val="20"/>
        </w:rPr>
        <w:t>for data transmission.</w:t>
      </w:r>
    </w:p>
    <w:p w:rsidR="000179BC" w:rsidRDefault="000179BC" w:rsidP="0027609B">
      <w:pPr>
        <w:pStyle w:val="ListParagraph"/>
        <w:numPr>
          <w:ilvl w:val="1"/>
          <w:numId w:val="12"/>
        </w:numPr>
        <w:jc w:val="both"/>
        <w:rPr>
          <w:rFonts w:ascii="Times New Roman" w:hAnsi="Times New Roman" w:cs="Times New Roman"/>
          <w:b/>
          <w:i/>
          <w:sz w:val="20"/>
          <w:szCs w:val="20"/>
        </w:rPr>
      </w:pPr>
      <w:r w:rsidRPr="00CB1311">
        <w:rPr>
          <w:rFonts w:ascii="Times New Roman" w:hAnsi="Times New Roman" w:cs="Times New Roman"/>
          <w:b/>
          <w:i/>
          <w:sz w:val="20"/>
          <w:szCs w:val="20"/>
        </w:rPr>
        <w:t xml:space="preserve">UEs perform periodic </w:t>
      </w:r>
      <w:r>
        <w:rPr>
          <w:rFonts w:ascii="Times New Roman" w:hAnsi="Times New Roman" w:cs="Times New Roman"/>
          <w:b/>
          <w:i/>
          <w:sz w:val="20"/>
          <w:szCs w:val="20"/>
        </w:rPr>
        <w:t>reselection of resources for data transmission</w:t>
      </w:r>
      <w:r w:rsidRPr="00CB1311">
        <w:rPr>
          <w:rFonts w:ascii="Times New Roman" w:hAnsi="Times New Roman" w:cs="Times New Roman"/>
          <w:b/>
          <w:i/>
          <w:sz w:val="20"/>
          <w:szCs w:val="20"/>
        </w:rPr>
        <w:t xml:space="preserve"> independently from each other and in an unsynchronized manner.</w:t>
      </w:r>
    </w:p>
    <w:p w:rsidR="000179BC" w:rsidRDefault="000179BC" w:rsidP="0027609B">
      <w:pPr>
        <w:pStyle w:val="ListParagraph"/>
        <w:numPr>
          <w:ilvl w:val="1"/>
          <w:numId w:val="12"/>
        </w:numPr>
        <w:jc w:val="both"/>
        <w:rPr>
          <w:rFonts w:ascii="Times New Roman" w:hAnsi="Times New Roman" w:cs="Times New Roman"/>
          <w:b/>
          <w:i/>
          <w:sz w:val="20"/>
          <w:szCs w:val="20"/>
        </w:rPr>
      </w:pPr>
      <w:r>
        <w:rPr>
          <w:rFonts w:ascii="Times New Roman" w:hAnsi="Times New Roman" w:cs="Times New Roman"/>
          <w:b/>
          <w:i/>
          <w:sz w:val="20"/>
          <w:szCs w:val="20"/>
        </w:rPr>
        <w:t>FFS: Periodicity of reselection</w:t>
      </w:r>
    </w:p>
    <w:p w:rsidR="000179BC" w:rsidRDefault="000179BC" w:rsidP="0027609B">
      <w:pPr>
        <w:pStyle w:val="ListParagraph"/>
        <w:numPr>
          <w:ilvl w:val="0"/>
          <w:numId w:val="12"/>
        </w:numPr>
        <w:jc w:val="both"/>
      </w:pPr>
      <w:r w:rsidRPr="00D21CAB">
        <w:rPr>
          <w:rFonts w:ascii="Times New Roman" w:hAnsi="Times New Roman" w:cs="Times New Roman"/>
          <w:b/>
          <w:i/>
          <w:sz w:val="20"/>
          <w:szCs w:val="20"/>
        </w:rPr>
        <w:t>Each UE detects possible collisions of its</w:t>
      </w:r>
      <w:r>
        <w:rPr>
          <w:rFonts w:ascii="Times New Roman" w:hAnsi="Times New Roman" w:cs="Times New Roman"/>
          <w:b/>
          <w:i/>
          <w:sz w:val="20"/>
          <w:szCs w:val="20"/>
        </w:rPr>
        <w:t xml:space="preserve"> </w:t>
      </w:r>
      <w:r w:rsidRPr="00D21CAB">
        <w:rPr>
          <w:rFonts w:ascii="Times New Roman" w:hAnsi="Times New Roman" w:cs="Times New Roman"/>
          <w:b/>
          <w:i/>
          <w:sz w:val="20"/>
          <w:szCs w:val="20"/>
        </w:rPr>
        <w:t xml:space="preserve">data transmissions with data transmissions by other UEs by reading their SAs. If </w:t>
      </w:r>
      <w:r>
        <w:rPr>
          <w:rFonts w:ascii="Times New Roman" w:hAnsi="Times New Roman" w:cs="Times New Roman"/>
          <w:b/>
          <w:i/>
          <w:sz w:val="20"/>
          <w:szCs w:val="20"/>
        </w:rPr>
        <w:t>collision is detected (details FFS)</w:t>
      </w:r>
      <w:r w:rsidRPr="00D21CAB">
        <w:rPr>
          <w:rFonts w:ascii="Times New Roman" w:hAnsi="Times New Roman" w:cs="Times New Roman"/>
          <w:b/>
          <w:i/>
          <w:sz w:val="20"/>
          <w:szCs w:val="20"/>
        </w:rPr>
        <w:t>, then the UE triggers resource reselection.</w:t>
      </w:r>
    </w:p>
    <w:p w:rsidR="000179BC" w:rsidRPr="006E4A0B" w:rsidRDefault="000179BC" w:rsidP="0027609B">
      <w:pPr>
        <w:pStyle w:val="ListParagraph"/>
        <w:numPr>
          <w:ilvl w:val="0"/>
          <w:numId w:val="12"/>
        </w:numPr>
        <w:spacing w:after="240"/>
        <w:jc w:val="both"/>
        <w:rPr>
          <w:b/>
          <w:i/>
        </w:rPr>
      </w:pPr>
      <w:r w:rsidRPr="009D20F5">
        <w:rPr>
          <w:rFonts w:ascii="Times New Roman" w:hAnsi="Times New Roman" w:cs="Times New Roman"/>
          <w:b/>
          <w:i/>
          <w:sz w:val="20"/>
          <w:szCs w:val="20"/>
        </w:rPr>
        <w:t xml:space="preserve">UEs signal </w:t>
      </w:r>
      <w:r>
        <w:rPr>
          <w:rFonts w:ascii="Times New Roman" w:hAnsi="Times New Roman" w:cs="Times New Roman"/>
          <w:b/>
          <w:i/>
          <w:sz w:val="20"/>
          <w:szCs w:val="20"/>
        </w:rPr>
        <w:t>to other UEs reselection of data resources whenever possible (details FFS).</w:t>
      </w:r>
    </w:p>
    <w:p w:rsidR="000179BC" w:rsidRPr="00D431EB" w:rsidRDefault="000179BC" w:rsidP="0027609B">
      <w:pPr>
        <w:jc w:val="both"/>
        <w:rPr>
          <w:b/>
          <w:i/>
        </w:rPr>
      </w:pPr>
      <w:r w:rsidRPr="00D431EB">
        <w:rPr>
          <w:b/>
          <w:i/>
        </w:rPr>
        <w:t>Observation</w:t>
      </w:r>
      <w:r>
        <w:rPr>
          <w:b/>
          <w:i/>
        </w:rPr>
        <w:t>s</w:t>
      </w:r>
      <w:r w:rsidRPr="00D431EB">
        <w:rPr>
          <w:b/>
          <w:i/>
        </w:rPr>
        <w:t>:</w:t>
      </w:r>
    </w:p>
    <w:p w:rsidR="000179BC" w:rsidRPr="006063B3" w:rsidRDefault="000179BC" w:rsidP="0027609B">
      <w:pPr>
        <w:pStyle w:val="ListParagraph"/>
        <w:numPr>
          <w:ilvl w:val="0"/>
          <w:numId w:val="34"/>
        </w:numPr>
        <w:jc w:val="both"/>
        <w:rPr>
          <w:b/>
          <w:i/>
        </w:rPr>
      </w:pPr>
      <w:r w:rsidRPr="000D220A">
        <w:rPr>
          <w:rFonts w:ascii="Times New Roman" w:hAnsi="Times New Roman" w:cs="Times New Roman"/>
          <w:b/>
          <w:i/>
          <w:sz w:val="20"/>
          <w:szCs w:val="20"/>
        </w:rPr>
        <w:t>UEs are not able to detect collisions affecting their SA transmissions due to half-duplex limitations.</w:t>
      </w:r>
    </w:p>
    <w:p w:rsidR="000179BC" w:rsidRDefault="000179BC" w:rsidP="0027609B">
      <w:pPr>
        <w:pStyle w:val="ListParagraph"/>
        <w:numPr>
          <w:ilvl w:val="1"/>
          <w:numId w:val="34"/>
        </w:numPr>
        <w:jc w:val="both"/>
        <w:rPr>
          <w:b/>
          <w:i/>
        </w:rPr>
      </w:pPr>
      <w:r>
        <w:rPr>
          <w:rFonts w:ascii="Times New Roman" w:hAnsi="Times New Roman" w:cs="Times New Roman"/>
          <w:b/>
          <w:i/>
          <w:sz w:val="20"/>
          <w:szCs w:val="20"/>
        </w:rPr>
        <w:t>If SA and data are transmitted in the same, subframe it is not feasible to detect collisions affecting the data transmissions either.</w:t>
      </w:r>
    </w:p>
    <w:p w:rsidR="000179BC" w:rsidRPr="00917BD8" w:rsidRDefault="000179BC" w:rsidP="0027609B">
      <w:pPr>
        <w:pStyle w:val="ListParagraph"/>
        <w:numPr>
          <w:ilvl w:val="0"/>
          <w:numId w:val="34"/>
        </w:numPr>
        <w:jc w:val="both"/>
        <w:rPr>
          <w:rFonts w:ascii="Times New Roman" w:hAnsi="Times New Roman" w:cs="Times New Roman"/>
          <w:b/>
          <w:i/>
          <w:sz w:val="20"/>
          <w:szCs w:val="20"/>
        </w:rPr>
      </w:pPr>
      <w:r>
        <w:rPr>
          <w:rFonts w:ascii="Times New Roman" w:hAnsi="Times New Roman" w:cs="Times New Roman"/>
          <w:b/>
          <w:i/>
          <w:sz w:val="20"/>
          <w:szCs w:val="20"/>
        </w:rPr>
        <w:t>Systematic half-duplex of SA transmissions is undersirable since SA is used for detecting data transmissions as well as collisions on dat</w:t>
      </w:r>
      <w:r w:rsidRPr="00917BD8">
        <w:rPr>
          <w:rFonts w:ascii="Times New Roman" w:hAnsi="Times New Roman" w:cs="Times New Roman"/>
          <w:b/>
          <w:i/>
          <w:sz w:val="20"/>
          <w:szCs w:val="20"/>
        </w:rPr>
        <w:t>a resources.</w:t>
      </w:r>
    </w:p>
    <w:p w:rsidR="000179BC" w:rsidRPr="00300136" w:rsidRDefault="000179BC" w:rsidP="0027609B">
      <w:pPr>
        <w:pStyle w:val="ListParagraph"/>
        <w:numPr>
          <w:ilvl w:val="0"/>
          <w:numId w:val="34"/>
        </w:numPr>
        <w:spacing w:after="240"/>
        <w:jc w:val="both"/>
        <w:rPr>
          <w:rFonts w:ascii="Times New Roman" w:hAnsi="Times New Roman" w:cs="Times New Roman"/>
          <w:b/>
          <w:i/>
          <w:sz w:val="20"/>
          <w:szCs w:val="20"/>
        </w:rPr>
      </w:pPr>
      <w:r w:rsidRPr="00300136">
        <w:rPr>
          <w:rFonts w:ascii="Times New Roman" w:hAnsi="Times New Roman" w:cs="Times New Roman"/>
          <w:b/>
          <w:i/>
          <w:sz w:val="20"/>
          <w:szCs w:val="20"/>
        </w:rPr>
        <w:t xml:space="preserve">Semi-static </w:t>
      </w:r>
      <w:r>
        <w:rPr>
          <w:rFonts w:ascii="Times New Roman" w:hAnsi="Times New Roman" w:cs="Times New Roman"/>
          <w:b/>
          <w:i/>
          <w:sz w:val="20"/>
          <w:szCs w:val="20"/>
        </w:rPr>
        <w:t>allocation</w:t>
      </w:r>
      <w:r w:rsidRPr="00300136">
        <w:rPr>
          <w:rFonts w:ascii="Times New Roman" w:hAnsi="Times New Roman" w:cs="Times New Roman"/>
          <w:b/>
          <w:i/>
          <w:sz w:val="20"/>
          <w:szCs w:val="20"/>
        </w:rPr>
        <w:t xml:space="preserve"> with explicit signaling increases the robustness of the system against the loss of some SA packets.</w:t>
      </w:r>
    </w:p>
    <w:p w:rsidR="000179BC" w:rsidRPr="00383917" w:rsidRDefault="000179BC" w:rsidP="0027609B">
      <w:pPr>
        <w:pStyle w:val="BodyText"/>
        <w:spacing w:after="240"/>
        <w:jc w:val="both"/>
        <w:rPr>
          <w:b/>
          <w:i/>
        </w:rPr>
      </w:pPr>
      <w:r w:rsidRPr="000A0827">
        <w:rPr>
          <w:b/>
          <w:i/>
          <w:sz w:val="20"/>
          <w:szCs w:val="20"/>
        </w:rPr>
        <w:t>Prop</w:t>
      </w:r>
      <w:r w:rsidRPr="00383917">
        <w:rPr>
          <w:b/>
          <w:i/>
          <w:sz w:val="20"/>
          <w:szCs w:val="20"/>
        </w:rPr>
        <w:t>osals:</w:t>
      </w:r>
    </w:p>
    <w:p w:rsidR="000179BC" w:rsidRDefault="000179BC" w:rsidP="0027609B">
      <w:pPr>
        <w:pStyle w:val="ListParagraph"/>
        <w:numPr>
          <w:ilvl w:val="0"/>
          <w:numId w:val="16"/>
        </w:numPr>
        <w:jc w:val="both"/>
        <w:rPr>
          <w:rFonts w:ascii="Times New Roman" w:hAnsi="Times New Roman" w:cs="Times New Roman"/>
          <w:b/>
          <w:i/>
          <w:sz w:val="20"/>
          <w:szCs w:val="20"/>
        </w:rPr>
      </w:pPr>
      <w:r>
        <w:rPr>
          <w:rFonts w:ascii="Times New Roman" w:hAnsi="Times New Roman" w:cs="Times New Roman"/>
          <w:b/>
          <w:i/>
          <w:sz w:val="20"/>
          <w:szCs w:val="20"/>
        </w:rPr>
        <w:t>For transmission of SA packets, UE follow the same rules as for transmission of data packets</w:t>
      </w:r>
    </w:p>
    <w:p w:rsidR="000179BC" w:rsidRDefault="000179BC" w:rsidP="0027609B">
      <w:pPr>
        <w:pStyle w:val="ListParagraph"/>
        <w:numPr>
          <w:ilvl w:val="1"/>
          <w:numId w:val="16"/>
        </w:numPr>
        <w:jc w:val="both"/>
        <w:rPr>
          <w:rFonts w:ascii="Times New Roman" w:hAnsi="Times New Roman" w:cs="Times New Roman"/>
          <w:b/>
          <w:i/>
          <w:sz w:val="20"/>
          <w:szCs w:val="20"/>
        </w:rPr>
      </w:pPr>
      <w:r>
        <w:rPr>
          <w:rFonts w:ascii="Times New Roman" w:hAnsi="Times New Roman" w:cs="Times New Roman"/>
          <w:b/>
          <w:i/>
          <w:sz w:val="20"/>
          <w:szCs w:val="20"/>
        </w:rPr>
        <w:t>FFS: details of the selection algorithm, sensning, and measurements.</w:t>
      </w:r>
    </w:p>
    <w:p w:rsidR="000179BC" w:rsidRPr="00CE3319" w:rsidRDefault="000179BC" w:rsidP="0027609B">
      <w:pPr>
        <w:pStyle w:val="ListParagraph"/>
        <w:numPr>
          <w:ilvl w:val="0"/>
          <w:numId w:val="16"/>
        </w:numPr>
        <w:spacing w:after="240"/>
        <w:jc w:val="both"/>
        <w:rPr>
          <w:rFonts w:ascii="Times New Roman" w:hAnsi="Times New Roman" w:cs="Times New Roman"/>
          <w:b/>
          <w:i/>
          <w:sz w:val="20"/>
          <w:szCs w:val="20"/>
        </w:rPr>
      </w:pPr>
      <w:r>
        <w:rPr>
          <w:rFonts w:ascii="Times New Roman" w:hAnsi="Times New Roman" w:cs="Times New Roman"/>
          <w:b/>
          <w:i/>
          <w:sz w:val="20"/>
          <w:szCs w:val="20"/>
        </w:rPr>
        <w:t>A UE does not transmit SA and data in the same subframe.</w:t>
      </w:r>
    </w:p>
    <w:p w:rsidR="000179BC" w:rsidRPr="0051093C" w:rsidRDefault="000179BC" w:rsidP="0027609B">
      <w:pPr>
        <w:jc w:val="both"/>
        <w:rPr>
          <w:b/>
          <w:i/>
        </w:rPr>
      </w:pPr>
      <w:r w:rsidRPr="0051093C">
        <w:rPr>
          <w:b/>
          <w:i/>
        </w:rPr>
        <w:t>Proposal:</w:t>
      </w:r>
    </w:p>
    <w:p w:rsidR="000179BC" w:rsidRPr="0051093C" w:rsidRDefault="000179BC" w:rsidP="0027609B">
      <w:pPr>
        <w:pStyle w:val="ListParagraph"/>
        <w:numPr>
          <w:ilvl w:val="0"/>
          <w:numId w:val="25"/>
        </w:numPr>
        <w:jc w:val="both"/>
        <w:rPr>
          <w:rFonts w:ascii="Times New Roman" w:hAnsi="Times New Roman" w:cs="Times New Roman"/>
          <w:b/>
          <w:i/>
          <w:sz w:val="20"/>
          <w:szCs w:val="20"/>
        </w:rPr>
      </w:pPr>
      <w:r w:rsidRPr="00300136">
        <w:rPr>
          <w:rFonts w:ascii="Times New Roman" w:hAnsi="Times New Roman" w:cs="Times New Roman"/>
          <w:b/>
          <w:i/>
          <w:sz w:val="20"/>
          <w:szCs w:val="20"/>
        </w:rPr>
        <w:t xml:space="preserve">UEs </w:t>
      </w:r>
      <w:r w:rsidRPr="0051093C">
        <w:rPr>
          <w:rFonts w:ascii="Times New Roman" w:hAnsi="Times New Roman" w:cs="Times New Roman"/>
          <w:b/>
          <w:i/>
          <w:sz w:val="20"/>
          <w:szCs w:val="20"/>
        </w:rPr>
        <w:t>reselect resources for SA transmission in every scheduling period.</w:t>
      </w:r>
    </w:p>
    <w:p w:rsidR="00917997" w:rsidRPr="000179BC" w:rsidRDefault="00917997" w:rsidP="00917997">
      <w:pPr>
        <w:rPr>
          <w:highlight w:val="yellow"/>
          <w:lang w:val="en-US"/>
        </w:rPr>
      </w:pPr>
    </w:p>
    <w:p w:rsidR="009A1074" w:rsidRPr="00DA1475" w:rsidRDefault="00C02A80" w:rsidP="00856691">
      <w:pPr>
        <w:pStyle w:val="Heading1"/>
      </w:pPr>
      <w:r w:rsidRPr="00DA1475">
        <w:t>References</w:t>
      </w:r>
    </w:p>
    <w:p w:rsidR="00B707F1" w:rsidRPr="00B67D53" w:rsidRDefault="009A1074" w:rsidP="00B707F1">
      <w:r w:rsidRPr="00744368">
        <w:t xml:space="preserve">[1] </w:t>
      </w:r>
      <w:r w:rsidR="00A94ADF" w:rsidRPr="00B67D53">
        <w:t xml:space="preserve">R1-161075, “Discussion on V2X PC5 Scheduling, Resource Pools and Resource Patterns”, </w:t>
      </w:r>
      <w:r w:rsidR="00DA5BAA" w:rsidRPr="00B67D53">
        <w:t>Ericsson</w:t>
      </w:r>
    </w:p>
    <w:p w:rsidR="005F6A48" w:rsidRPr="00B67D53" w:rsidRDefault="005F6A48" w:rsidP="00B707F1">
      <w:r w:rsidRPr="00B67D53">
        <w:t>[2] RP-152293, “New WI proposal: Support for V2V services based on LTE sidelink”</w:t>
      </w:r>
    </w:p>
    <w:p w:rsidR="00FD4D0F" w:rsidRPr="00B67D53" w:rsidRDefault="00FD4D0F" w:rsidP="00A94ADF">
      <w:r w:rsidRPr="00B67D53">
        <w:lastRenderedPageBreak/>
        <w:t xml:space="preserve">[3] </w:t>
      </w:r>
      <w:r w:rsidR="00A94ADF" w:rsidRPr="00B67D53">
        <w:t>3GPP TR 36.885, “Study on LTE-based V2X Services; (Release 14)”</w:t>
      </w:r>
    </w:p>
    <w:p w:rsidR="00B67D53" w:rsidRPr="004C11F7" w:rsidRDefault="00B67D53" w:rsidP="00A94ADF">
      <w:r w:rsidRPr="00B67D53">
        <w:t>[4] R1-161073, “System Level Simulation Results of Potential PC5 Design Options for V2X”, Ericsson</w:t>
      </w:r>
    </w:p>
    <w:sectPr w:rsidR="00B67D53" w:rsidRPr="004C11F7"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267" w:rsidRDefault="00186267">
      <w:r>
        <w:separator/>
      </w:r>
    </w:p>
  </w:endnote>
  <w:endnote w:type="continuationSeparator" w:id="0">
    <w:p w:rsidR="00186267" w:rsidRDefault="0018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267" w:rsidRDefault="00186267">
      <w:r>
        <w:separator/>
      </w:r>
    </w:p>
  </w:footnote>
  <w:footnote w:type="continuationSeparator" w:id="0">
    <w:p w:rsidR="00186267" w:rsidRDefault="00186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8">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34"/>
  </w:num>
  <w:num w:numId="4">
    <w:abstractNumId w:val="15"/>
  </w:num>
  <w:num w:numId="5">
    <w:abstractNumId w:val="21"/>
  </w:num>
  <w:num w:numId="6">
    <w:abstractNumId w:val="37"/>
  </w:num>
  <w:num w:numId="7">
    <w:abstractNumId w:val="4"/>
  </w:num>
  <w:num w:numId="8">
    <w:abstractNumId w:val="1"/>
  </w:num>
  <w:num w:numId="9">
    <w:abstractNumId w:val="28"/>
  </w:num>
  <w:num w:numId="10">
    <w:abstractNumId w:val="11"/>
  </w:num>
  <w:num w:numId="11">
    <w:abstractNumId w:val="32"/>
  </w:num>
  <w:num w:numId="12">
    <w:abstractNumId w:val="16"/>
  </w:num>
  <w:num w:numId="13">
    <w:abstractNumId w:val="29"/>
  </w:num>
  <w:num w:numId="14">
    <w:abstractNumId w:val="33"/>
  </w:num>
  <w:num w:numId="15">
    <w:abstractNumId w:val="31"/>
  </w:num>
  <w:num w:numId="16">
    <w:abstractNumId w:val="6"/>
  </w:num>
  <w:num w:numId="17">
    <w:abstractNumId w:val="20"/>
  </w:num>
  <w:num w:numId="18">
    <w:abstractNumId w:val="7"/>
  </w:num>
  <w:num w:numId="19">
    <w:abstractNumId w:val="3"/>
  </w:num>
  <w:num w:numId="20">
    <w:abstractNumId w:val="23"/>
  </w:num>
  <w:num w:numId="21">
    <w:abstractNumId w:val="2"/>
  </w:num>
  <w:num w:numId="22">
    <w:abstractNumId w:val="39"/>
  </w:num>
  <w:num w:numId="23">
    <w:abstractNumId w:val="38"/>
  </w:num>
  <w:num w:numId="24">
    <w:abstractNumId w:val="17"/>
  </w:num>
  <w:num w:numId="25">
    <w:abstractNumId w:val="25"/>
  </w:num>
  <w:num w:numId="26">
    <w:abstractNumId w:val="35"/>
  </w:num>
  <w:num w:numId="27">
    <w:abstractNumId w:val="12"/>
  </w:num>
  <w:num w:numId="28">
    <w:abstractNumId w:val="5"/>
  </w:num>
  <w:num w:numId="29">
    <w:abstractNumId w:val="24"/>
  </w:num>
  <w:num w:numId="30">
    <w:abstractNumId w:val="30"/>
  </w:num>
  <w:num w:numId="31">
    <w:abstractNumId w:val="14"/>
  </w:num>
  <w:num w:numId="32">
    <w:abstractNumId w:val="19"/>
  </w:num>
  <w:num w:numId="33">
    <w:abstractNumId w:val="26"/>
  </w:num>
  <w:num w:numId="34">
    <w:abstractNumId w:val="9"/>
  </w:num>
  <w:num w:numId="35">
    <w:abstractNumId w:val="10"/>
  </w:num>
  <w:num w:numId="36">
    <w:abstractNumId w:val="27"/>
  </w:num>
  <w:num w:numId="37">
    <w:abstractNumId w:val="18"/>
  </w:num>
  <w:num w:numId="38">
    <w:abstractNumId w:val="8"/>
  </w:num>
  <w:num w:numId="3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C8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17DE8"/>
    <w:rsid w:val="006205F8"/>
    <w:rsid w:val="00620C28"/>
    <w:rsid w:val="006211A5"/>
    <w:rsid w:val="00621225"/>
    <w:rsid w:val="006212FD"/>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CB6"/>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4174</Words>
  <Characters>23795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2016-02-05T14:13:00Z</dcterms:modified>
</cp:coreProperties>
</file>